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20" w:rsidRDefault="00016FE3">
      <w:pPr>
        <w:pStyle w:val="a3"/>
      </w:pPr>
      <w:r>
        <w:t>ДОГОВОР  № Д- _____</w:t>
      </w:r>
      <w:r w:rsidR="00481A97">
        <w:t>.</w:t>
      </w:r>
    </w:p>
    <w:p w:rsidR="00212820" w:rsidRDefault="00481A97">
      <w:pPr>
        <w:pStyle w:val="a3"/>
      </w:pPr>
      <w:r>
        <w:t xml:space="preserve">СТРОИТЕЛЬНОГО   ПОДРЯДА </w:t>
      </w:r>
    </w:p>
    <w:p w:rsidR="00212820" w:rsidRDefault="00481A97">
      <w:pPr>
        <w:ind w:firstLine="708"/>
        <w:jc w:val="both"/>
      </w:pPr>
      <w:proofErr w:type="gramStart"/>
      <w:r>
        <w:t>Новгородская</w:t>
      </w:r>
      <w:proofErr w:type="gramEnd"/>
      <w:r>
        <w:t xml:space="preserve"> обл. г. Пестово</w:t>
      </w:r>
      <w:r>
        <w:tab/>
      </w:r>
      <w:r>
        <w:tab/>
      </w:r>
      <w:r>
        <w:tab/>
        <w:t xml:space="preserve">                         "</w:t>
      </w:r>
      <w:r w:rsidR="00016FE3">
        <w:t>___</w:t>
      </w:r>
      <w:r>
        <w:t xml:space="preserve">" </w:t>
      </w:r>
      <w:r w:rsidR="00016FE3">
        <w:t>______</w:t>
      </w:r>
      <w:r w:rsidR="002054E2">
        <w:t xml:space="preserve"> 2017</w:t>
      </w:r>
      <w:r>
        <w:t xml:space="preserve"> года</w:t>
      </w:r>
    </w:p>
    <w:p w:rsidR="00212820" w:rsidRDefault="00212820">
      <w:pPr>
        <w:jc w:val="both"/>
      </w:pPr>
    </w:p>
    <w:p w:rsidR="00212820" w:rsidRDefault="00481A97" w:rsidP="00366E2D">
      <w:r w:rsidRPr="00FC45E0">
        <w:tab/>
      </w:r>
      <w:r w:rsidRPr="00FC45E0">
        <w:rPr>
          <w:b/>
        </w:rPr>
        <w:t>Общество с ограниченной ответственностью «</w:t>
      </w:r>
      <w:proofErr w:type="spellStart"/>
      <w:r w:rsidRPr="00FC45E0">
        <w:rPr>
          <w:b/>
        </w:rPr>
        <w:t>СтройТехнология</w:t>
      </w:r>
      <w:proofErr w:type="spellEnd"/>
      <w:r w:rsidRPr="00FC45E0">
        <w:rPr>
          <w:b/>
        </w:rPr>
        <w:t>»</w:t>
      </w:r>
      <w:r w:rsidRPr="00FC45E0">
        <w:t xml:space="preserve">, именуемое в дальнейшем </w:t>
      </w:r>
      <w:r w:rsidRPr="00FC45E0">
        <w:rPr>
          <w:b/>
        </w:rPr>
        <w:t>"Подрядчик"</w:t>
      </w:r>
      <w:r w:rsidRPr="00FC45E0">
        <w:t xml:space="preserve"> (Исполнитель), в лице генерального директора Ручкина Сергея Игоревича, действующего на основании Устава</w:t>
      </w:r>
      <w:r w:rsidRPr="00FC45E0">
        <w:rPr>
          <w:b/>
          <w:bCs/>
        </w:rPr>
        <w:t xml:space="preserve">, </w:t>
      </w:r>
      <w:r w:rsidRPr="00FC45E0">
        <w:rPr>
          <w:bCs/>
        </w:rPr>
        <w:t>с одной стороны, и</w:t>
      </w:r>
      <w:r w:rsidR="00BE6452" w:rsidRPr="00FC45E0">
        <w:rPr>
          <w:bCs/>
        </w:rPr>
        <w:t xml:space="preserve"> </w:t>
      </w:r>
      <w:r w:rsidR="00016FE3">
        <w:rPr>
          <w:bCs/>
        </w:rPr>
        <w:t>____________________ _________________</w:t>
      </w:r>
      <w:r w:rsidR="00FC45E0" w:rsidRPr="00FC45E0">
        <w:rPr>
          <w:b/>
          <w:bCs/>
        </w:rPr>
        <w:t>,</w:t>
      </w:r>
      <w:r w:rsidRPr="00FC45E0">
        <w:rPr>
          <w:bCs/>
        </w:rPr>
        <w:t xml:space="preserve"> паспор</w:t>
      </w:r>
      <w:r w:rsidRPr="00FC45E0">
        <w:t>т:</w:t>
      </w:r>
      <w:r w:rsidR="00FC45E0">
        <w:t xml:space="preserve"> </w:t>
      </w:r>
      <w:r w:rsidR="00016FE3">
        <w:t>_____________</w:t>
      </w:r>
      <w:r w:rsidRPr="00FC45E0">
        <w:t>, выдан</w:t>
      </w:r>
      <w:r w:rsidR="00A04C41">
        <w:t xml:space="preserve">: </w:t>
      </w:r>
      <w:r w:rsidR="00016FE3">
        <w:t>____________________</w:t>
      </w:r>
      <w:r w:rsidRPr="00FC45E0">
        <w:rPr>
          <w:color w:val="000000"/>
          <w:shd w:val="clear" w:color="auto" w:fill="FFFFFF"/>
        </w:rPr>
        <w:t xml:space="preserve">, </w:t>
      </w:r>
      <w:r w:rsidRPr="00B966A4">
        <w:rPr>
          <w:color w:val="000000"/>
          <w:shd w:val="clear" w:color="auto" w:fill="FFFFFF"/>
        </w:rPr>
        <w:t xml:space="preserve">и </w:t>
      </w:r>
      <w:r w:rsidRPr="00B966A4">
        <w:t xml:space="preserve"> зарегистрированн</w:t>
      </w:r>
      <w:r w:rsidR="00BE6452" w:rsidRPr="00B966A4">
        <w:t>ы</w:t>
      </w:r>
      <w:proofErr w:type="gramStart"/>
      <w:r w:rsidR="00BE6452" w:rsidRPr="00B966A4">
        <w:t>й</w:t>
      </w:r>
      <w:r w:rsidR="00852AF0">
        <w:t>(</w:t>
      </w:r>
      <w:proofErr w:type="spellStart"/>
      <w:proofErr w:type="gramEnd"/>
      <w:r w:rsidR="00852AF0">
        <w:t>ая</w:t>
      </w:r>
      <w:proofErr w:type="spellEnd"/>
      <w:r w:rsidR="00852AF0">
        <w:t>)</w:t>
      </w:r>
      <w:r w:rsidRPr="00B966A4">
        <w:t xml:space="preserve">  по адресу</w:t>
      </w:r>
      <w:r w:rsidR="00366E2D">
        <w:t>:</w:t>
      </w:r>
      <w:r w:rsidR="00366E2D" w:rsidRPr="00366E2D">
        <w:t xml:space="preserve"> </w:t>
      </w:r>
      <w:r w:rsidR="00016FE3">
        <w:t>_______________________________________________</w:t>
      </w:r>
      <w:r w:rsidR="00B966A4">
        <w:rPr>
          <w:color w:val="000000"/>
          <w:shd w:val="clear" w:color="auto" w:fill="FFFFFF"/>
        </w:rPr>
        <w:t xml:space="preserve">, </w:t>
      </w:r>
      <w:r w:rsidR="00FC45E0" w:rsidRPr="00B966A4">
        <w:rPr>
          <w:color w:val="000000"/>
          <w:shd w:val="clear" w:color="auto" w:fill="FFFFFF"/>
        </w:rPr>
        <w:t xml:space="preserve"> </w:t>
      </w:r>
      <w:r w:rsidRPr="00B966A4">
        <w:t>именуем</w:t>
      </w:r>
      <w:r w:rsidR="00852AF0">
        <w:t>ый(</w:t>
      </w:r>
      <w:proofErr w:type="spellStart"/>
      <w:r w:rsidR="00FC45E0" w:rsidRPr="00B966A4">
        <w:t>ая</w:t>
      </w:r>
      <w:proofErr w:type="spellEnd"/>
      <w:r w:rsidR="00852AF0">
        <w:t>)</w:t>
      </w:r>
      <w:r w:rsidRPr="00B966A4">
        <w:t xml:space="preserve"> в дальнейшем </w:t>
      </w:r>
      <w:r w:rsidRPr="00B966A4">
        <w:rPr>
          <w:b/>
        </w:rPr>
        <w:t>"Заказчик"</w:t>
      </w:r>
      <w:r w:rsidRPr="00B966A4">
        <w:t>, действующ</w:t>
      </w:r>
      <w:r w:rsidR="00852AF0">
        <w:t>ий(</w:t>
      </w:r>
      <w:proofErr w:type="spellStart"/>
      <w:r w:rsidR="00FC45E0" w:rsidRPr="00B966A4">
        <w:t>ая</w:t>
      </w:r>
      <w:proofErr w:type="spellEnd"/>
      <w:r w:rsidR="00852AF0">
        <w:t>)</w:t>
      </w:r>
      <w:r w:rsidRPr="00B966A4">
        <w:t xml:space="preserve"> на основании своей право- и дееспособности, с другой</w:t>
      </w:r>
      <w:r w:rsidRPr="00FC45E0">
        <w:t xml:space="preserve"> стороны, совместно именуемые "Стороны", а по отдельности – "Сторона", заключили настоящий договор (далее по тексту "Договор") о нижеследующем:</w:t>
      </w:r>
    </w:p>
    <w:p w:rsidR="001C1E4E" w:rsidRPr="00FC45E0" w:rsidRDefault="001C1E4E">
      <w:pPr>
        <w:pStyle w:val="a7"/>
        <w:tabs>
          <w:tab w:val="clear" w:pos="4677"/>
          <w:tab w:val="clear" w:pos="9355"/>
        </w:tabs>
        <w:ind w:right="360"/>
      </w:pPr>
    </w:p>
    <w:p w:rsidR="00212820" w:rsidRDefault="00481A97">
      <w:pPr>
        <w:numPr>
          <w:ilvl w:val="0"/>
          <w:numId w:val="2"/>
        </w:numPr>
        <w:suppressAutoHyphens/>
        <w:jc w:val="center"/>
        <w:rPr>
          <w:b/>
          <w:bCs/>
        </w:rPr>
      </w:pPr>
      <w:r>
        <w:rPr>
          <w:b/>
          <w:bCs/>
        </w:rPr>
        <w:t>ПРЕДМЕТ ДОГОВОРА</w:t>
      </w:r>
      <w:r w:rsidR="00066953">
        <w:rPr>
          <w:b/>
          <w:bCs/>
        </w:rPr>
        <w:t>.</w:t>
      </w:r>
    </w:p>
    <w:p w:rsidR="00212820" w:rsidRDefault="00481A97" w:rsidP="00AF11DE">
      <w:r>
        <w:t xml:space="preserve">1.1. По условиям настоящего Договора Подрядчик обязуется </w:t>
      </w:r>
      <w:r>
        <w:rPr>
          <w:b/>
          <w:bCs/>
        </w:rPr>
        <w:t xml:space="preserve">выполнить комплекс работ по капитальному строительству жилого дома </w:t>
      </w:r>
      <w:r w:rsidR="00016FE3">
        <w:rPr>
          <w:b/>
          <w:bCs/>
        </w:rPr>
        <w:t>_____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м</w:t>
      </w:r>
      <w:proofErr w:type="gramEnd"/>
      <w:r>
        <w:rPr>
          <w:b/>
          <w:bCs/>
        </w:rPr>
        <w:t xml:space="preserve"> (проект </w:t>
      </w:r>
      <w:r w:rsidR="00016FE3">
        <w:rPr>
          <w:b/>
          <w:bCs/>
        </w:rPr>
        <w:t>_____________</w:t>
      </w:r>
      <w:r>
        <w:rPr>
          <w:b/>
          <w:bCs/>
        </w:rPr>
        <w:t xml:space="preserve">) </w:t>
      </w:r>
      <w:r>
        <w:rPr>
          <w:b/>
          <w:u w:val="single"/>
        </w:rPr>
        <w:t>из профилированного бруса</w:t>
      </w:r>
      <w:r>
        <w:rPr>
          <w:u w:val="single"/>
        </w:rPr>
        <w:t xml:space="preserve"> </w:t>
      </w:r>
      <w:r w:rsidR="00016FE3">
        <w:rPr>
          <w:b/>
          <w:u w:val="single"/>
        </w:rPr>
        <w:t>________</w:t>
      </w:r>
      <w:r w:rsidR="007347D2">
        <w:rPr>
          <w:b/>
          <w:u w:val="single"/>
        </w:rPr>
        <w:t xml:space="preserve"> </w:t>
      </w:r>
      <w:r>
        <w:rPr>
          <w:b/>
          <w:u w:val="single"/>
        </w:rPr>
        <w:t>мм (</w:t>
      </w:r>
      <w:r w:rsidR="00FC45E0">
        <w:rPr>
          <w:b/>
          <w:u w:val="single"/>
        </w:rPr>
        <w:t>атмосферной</w:t>
      </w:r>
      <w:r w:rsidR="00BE6452">
        <w:rPr>
          <w:b/>
          <w:u w:val="single"/>
        </w:rPr>
        <w:t xml:space="preserve"> сушки</w:t>
      </w:r>
      <w:r>
        <w:rPr>
          <w:b/>
          <w:u w:val="single"/>
        </w:rPr>
        <w:t>),</w:t>
      </w:r>
      <w:r w:rsidR="00E54301">
        <w:rPr>
          <w:b/>
          <w:u w:val="single"/>
        </w:rPr>
        <w:t xml:space="preserve"> под </w:t>
      </w:r>
      <w:r w:rsidR="00181758">
        <w:rPr>
          <w:b/>
          <w:u w:val="single"/>
        </w:rPr>
        <w:t>ключ</w:t>
      </w:r>
      <w:r w:rsidR="00E54301">
        <w:rPr>
          <w:b/>
          <w:u w:val="single"/>
        </w:rPr>
        <w:t>,</w:t>
      </w:r>
      <w:r>
        <w:rPr>
          <w:b/>
          <w:bCs/>
        </w:rPr>
        <w:t xml:space="preserve"> </w:t>
      </w:r>
      <w:r>
        <w:t xml:space="preserve">на земельном участке, расположенном   по адресу: </w:t>
      </w:r>
      <w:r w:rsidR="00016FE3">
        <w:t>_________________________________________</w:t>
      </w:r>
      <w:r w:rsidR="00FC45E0">
        <w:t xml:space="preserve"> </w:t>
      </w:r>
      <w:r>
        <w:t xml:space="preserve">(далее по тексту – "Работа", "Работы"), с надлежащим качеством и в соответствии с техническим описанием, указанным в Приложении №1; эскизами и планами в Приложении № 2, и сдать результат Работ Заказчику, а Заказчик обязуется принять результат Работы и оплатить его. </w:t>
      </w:r>
    </w:p>
    <w:p w:rsidR="00212820" w:rsidRDefault="00481A97">
      <w:pPr>
        <w:suppressAutoHyphens/>
        <w:jc w:val="both"/>
      </w:pPr>
      <w:r>
        <w:rPr>
          <w:szCs w:val="18"/>
        </w:rPr>
        <w:t xml:space="preserve">         </w:t>
      </w:r>
      <w:r>
        <w:t>1.2. Заказчик гарантирует принять и оплатить выполненные по Договору Работы, согласно п.4 настоящего Договора.</w:t>
      </w:r>
    </w:p>
    <w:p w:rsidR="00212820" w:rsidRDefault="00212820">
      <w:pPr>
        <w:suppressAutoHyphens/>
        <w:autoSpaceDE w:val="0"/>
        <w:autoSpaceDN w:val="0"/>
        <w:adjustRightInd w:val="0"/>
        <w:jc w:val="both"/>
      </w:pPr>
    </w:p>
    <w:p w:rsidR="00212820" w:rsidRDefault="00481A97">
      <w:pPr>
        <w:suppressAutoHyphens/>
        <w:jc w:val="center"/>
        <w:rPr>
          <w:b/>
        </w:rPr>
      </w:pPr>
      <w:r>
        <w:rPr>
          <w:b/>
        </w:rPr>
        <w:t>2. ТРАНСПОРТНЫЕ УСЛУГИ</w:t>
      </w:r>
      <w:r w:rsidR="00066953">
        <w:rPr>
          <w:b/>
        </w:rPr>
        <w:t>.</w:t>
      </w:r>
    </w:p>
    <w:p w:rsidR="00212820" w:rsidRDefault="00481A97">
      <w:pPr>
        <w:suppressAutoHyphens/>
      </w:pPr>
      <w:r>
        <w:rPr>
          <w:lang w:bidi="he-IL"/>
        </w:rPr>
        <w:t xml:space="preserve">             2.1.Заказчик гарантирует возможность подъезда автотехники (с прицепом) Исполнителя непосредственно к месту разгрузки (</w:t>
      </w:r>
      <w:r>
        <w:rPr>
          <w:u w:val="single"/>
          <w:lang w:bidi="he-IL"/>
        </w:rPr>
        <w:t>автотехника не повышенной проходимости)</w:t>
      </w:r>
      <w:r>
        <w:rPr>
          <w:lang w:bidi="he-IL"/>
        </w:rPr>
        <w:t>.</w:t>
      </w:r>
    </w:p>
    <w:p w:rsidR="00212820" w:rsidRPr="00DA7E40" w:rsidRDefault="00481A97">
      <w:pPr>
        <w:suppressAutoHyphens/>
        <w:ind w:firstLine="709"/>
        <w:jc w:val="both"/>
        <w:rPr>
          <w:lang w:val="en-US"/>
        </w:rPr>
      </w:pPr>
      <w:r w:rsidRPr="00DA7E40">
        <w:t>2.2.</w:t>
      </w:r>
      <w:r w:rsidRPr="00DA7E40">
        <w:rPr>
          <w:lang w:bidi="he-IL"/>
        </w:rPr>
        <w:t xml:space="preserve"> </w:t>
      </w:r>
      <w:r w:rsidR="00DA7E40" w:rsidRPr="00DA7E40">
        <w:rPr>
          <w:color w:val="000000"/>
          <w:shd w:val="clear" w:color="auto" w:fill="FFFFFF"/>
        </w:rPr>
        <w:t>Транспортные услуги выполняются Исполнителем</w:t>
      </w:r>
      <w:r w:rsidR="00DA7E40">
        <w:rPr>
          <w:color w:val="000000"/>
          <w:shd w:val="clear" w:color="auto" w:fill="FFFFFF"/>
          <w:lang w:val="en-US"/>
        </w:rPr>
        <w:t>.</w:t>
      </w:r>
    </w:p>
    <w:p w:rsidR="00212820" w:rsidRDefault="00481A97">
      <w:pPr>
        <w:suppressAutoHyphens/>
        <w:ind w:firstLine="709"/>
        <w:jc w:val="both"/>
      </w:pPr>
      <w:r>
        <w:t>2.3.</w:t>
      </w:r>
      <w:r>
        <w:rPr>
          <w:lang w:bidi="he-IL"/>
        </w:rPr>
        <w:t xml:space="preserve"> Доставка комплекта материалов осуществляется от города Пестово Новгородской области. Расстояние одной доставки оплачивает Заказчик за свой счет до места постройки объекта. Если в ходе выполнения работ будет выявлена необходимость поставки дополнительных строительных материалов для выполнения условий настоящего Договора, Исполнитель производит поставку материалов до места строительства за свой счет.</w:t>
      </w:r>
    </w:p>
    <w:p w:rsidR="00BE6452" w:rsidRPr="00BE6452" w:rsidRDefault="00481A97" w:rsidP="00BE6452">
      <w:pPr>
        <w:rPr>
          <w:b/>
          <w:u w:val="single"/>
          <w:lang w:bidi="he-IL"/>
        </w:rPr>
      </w:pPr>
      <w:r>
        <w:t xml:space="preserve">           2.4.</w:t>
      </w:r>
      <w:r>
        <w:rPr>
          <w:lang w:bidi="he-IL"/>
        </w:rPr>
        <w:t>Направление, километраж</w:t>
      </w:r>
      <w:r w:rsidRPr="00A410F4">
        <w:rPr>
          <w:b/>
          <w:lang w:bidi="he-IL"/>
        </w:rPr>
        <w:t xml:space="preserve">: </w:t>
      </w:r>
      <w:r w:rsidR="00016FE3">
        <w:rPr>
          <w:b/>
          <w:lang w:bidi="he-IL"/>
        </w:rPr>
        <w:t>______________________________________________.</w:t>
      </w:r>
      <w:r w:rsidR="00BE6452" w:rsidRPr="00BE6452">
        <w:rPr>
          <w:b/>
          <w:u w:val="single"/>
          <w:lang w:bidi="he-IL"/>
        </w:rPr>
        <w:br/>
      </w:r>
    </w:p>
    <w:p w:rsidR="00212820" w:rsidRDefault="00481A97">
      <w:pPr>
        <w:suppressAutoHyphens/>
        <w:rPr>
          <w:b/>
          <w:lang w:eastAsia="he-IL" w:bidi="he-IL"/>
        </w:rPr>
      </w:pPr>
      <w:r>
        <w:rPr>
          <w:shd w:val="clear" w:color="auto" w:fill="FFFFFF"/>
        </w:rPr>
        <w:t xml:space="preserve">                        </w:t>
      </w:r>
      <w:r>
        <w:rPr>
          <w:shd w:val="clear" w:color="auto" w:fill="FFFFFF"/>
        </w:rPr>
        <w:br/>
        <w:t xml:space="preserve">                           </w:t>
      </w:r>
      <w:r w:rsidR="00066953">
        <w:rPr>
          <w:shd w:val="clear" w:color="auto" w:fill="FFFFFF"/>
        </w:rPr>
        <w:t xml:space="preserve">                     </w:t>
      </w:r>
      <w:r>
        <w:rPr>
          <w:shd w:val="clear" w:color="auto" w:fill="FFFFFF"/>
        </w:rPr>
        <w:t xml:space="preserve">    </w:t>
      </w:r>
      <w:r>
        <w:rPr>
          <w:b/>
          <w:lang w:eastAsia="he-IL" w:bidi="he-IL"/>
        </w:rPr>
        <w:t>3.УСЛОВИЯ ПРОВЕДЕНИЯ РАБОТ</w:t>
      </w:r>
      <w:r w:rsidR="00066953">
        <w:rPr>
          <w:b/>
          <w:lang w:eastAsia="he-IL" w:bidi="he-IL"/>
        </w:rPr>
        <w:t>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3.1. Заказчик обеспечивает подъезд к месту строительства.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3.2.Заказчик определяет границы своего участка, месторасположение будущего строения</w:t>
      </w:r>
      <w:r w:rsidR="000B0CA4">
        <w:rPr>
          <w:lang w:eastAsia="he-IL" w:bidi="he-IL"/>
        </w:rPr>
        <w:t xml:space="preserve"> и возможность монтажа фундамента</w:t>
      </w:r>
      <w:r>
        <w:rPr>
          <w:lang w:eastAsia="he-IL" w:bidi="he-IL"/>
        </w:rPr>
        <w:t>.</w:t>
      </w:r>
      <w:r>
        <w:rPr>
          <w:u w:val="single"/>
          <w:lang w:eastAsia="he-IL" w:bidi="he-IL"/>
        </w:rPr>
        <w:t xml:space="preserve">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3.3. Заказчик несет ответственность за наличие у него документов, подтверждающих право собственности на землю.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3.4. Заказчик обеспечивает беспрепятственный доступ Исполнителя на свой участок в течение всего периода строительства. При условии платного въезда техники Исполнителя на участок Заказчика – Заказчик оплачивает расходы.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3.5. Исполнитель обеспечивает: </w:t>
      </w:r>
    </w:p>
    <w:p w:rsidR="00212820" w:rsidRDefault="00481A97">
      <w:pPr>
        <w:pStyle w:val="ae"/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he-IL" w:bidi="he-IL"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>- наличие стройматериалов для выполнения всего объема Работ, указанных в Приложении №1;</w:t>
      </w:r>
    </w:p>
    <w:p w:rsidR="00212820" w:rsidRDefault="00481A97">
      <w:pPr>
        <w:pStyle w:val="ae"/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he-IL" w:bidi="he-IL"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>- доставку строительной бригады, полностью укомплектованной инструментом;</w:t>
      </w:r>
    </w:p>
    <w:p w:rsidR="00212820" w:rsidRDefault="00481A97">
      <w:pPr>
        <w:pStyle w:val="ae"/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  <w:lang w:eastAsia="he-IL" w:bidi="he-IL"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 xml:space="preserve">- питание строительной бригады; </w:t>
      </w:r>
    </w:p>
    <w:p w:rsidR="00212820" w:rsidRDefault="00481A97">
      <w:pPr>
        <w:pStyle w:val="ae"/>
        <w:suppressAutoHyphens/>
        <w:spacing w:line="240" w:lineRule="auto"/>
        <w:ind w:left="360"/>
        <w:rPr>
          <w:b/>
          <w:bCs/>
        </w:rPr>
      </w:pPr>
      <w:r>
        <w:rPr>
          <w:rFonts w:ascii="Times New Roman" w:hAnsi="Times New Roman"/>
          <w:sz w:val="24"/>
          <w:szCs w:val="24"/>
          <w:lang w:eastAsia="he-IL" w:bidi="he-IL"/>
        </w:rPr>
        <w:t>- решение бытовых вопросов.</w:t>
      </w:r>
      <w:r w:rsidR="008D01CD">
        <w:rPr>
          <w:rFonts w:ascii="Times New Roman" w:hAnsi="Times New Roman"/>
          <w:sz w:val="24"/>
          <w:szCs w:val="24"/>
          <w:lang w:eastAsia="he-IL" w:bidi="he-IL"/>
        </w:rPr>
        <w:br/>
      </w:r>
    </w:p>
    <w:p w:rsidR="00016FE3" w:rsidRDefault="00016FE3">
      <w:pPr>
        <w:pStyle w:val="ae"/>
        <w:suppressAutoHyphens/>
        <w:spacing w:line="240" w:lineRule="auto"/>
        <w:ind w:left="360"/>
        <w:rPr>
          <w:b/>
          <w:bCs/>
        </w:rPr>
      </w:pPr>
    </w:p>
    <w:p w:rsidR="00AC3F36" w:rsidRPr="007F2B97" w:rsidRDefault="00AC3F36" w:rsidP="00AC3F36">
      <w:pPr>
        <w:tabs>
          <w:tab w:val="left" w:pos="4485"/>
        </w:tabs>
        <w:suppressAutoHyphens/>
        <w:ind w:firstLine="709"/>
        <w:jc w:val="both"/>
        <w:rPr>
          <w:b/>
          <w:bCs/>
        </w:rPr>
      </w:pPr>
      <w:r w:rsidRPr="007F2B97">
        <w:lastRenderedPageBreak/>
        <w:t xml:space="preserve">                            </w:t>
      </w:r>
      <w:r w:rsidRPr="00AC3F36">
        <w:rPr>
          <w:b/>
        </w:rPr>
        <w:t>4.</w:t>
      </w:r>
      <w:r w:rsidRPr="007F2B97">
        <w:t xml:space="preserve">  </w:t>
      </w:r>
      <w:r w:rsidRPr="007F2B97">
        <w:rPr>
          <w:b/>
          <w:bCs/>
        </w:rPr>
        <w:t>ЦЕНА  РАБОТЫ  И  ПОРЯДОК  РАСЧЕТОВ</w:t>
      </w:r>
    </w:p>
    <w:p w:rsidR="00AC3F36" w:rsidRPr="007F2B97" w:rsidRDefault="00AC3F36" w:rsidP="00AC3F36">
      <w:pPr>
        <w:ind w:firstLine="709"/>
        <w:jc w:val="both"/>
        <w:rPr>
          <w:lang w:eastAsia="he-IL" w:bidi="he-IL"/>
        </w:rPr>
      </w:pPr>
      <w:r w:rsidRPr="007F2B97">
        <w:rPr>
          <w:lang w:eastAsia="he-IL" w:bidi="he-IL"/>
        </w:rPr>
        <w:t xml:space="preserve">4.1. Общая стоимость Работ, выполняемых Подрядчиком по настоящему Договору составляет </w:t>
      </w:r>
      <w:r>
        <w:rPr>
          <w:b/>
        </w:rPr>
        <w:t>_____________________________________________________</w:t>
      </w:r>
      <w:r w:rsidRPr="007F2B97">
        <w:rPr>
          <w:b/>
          <w:lang w:eastAsia="he-IL" w:bidi="he-IL"/>
        </w:rPr>
        <w:t>.</w:t>
      </w:r>
    </w:p>
    <w:p w:rsidR="00AC3F36" w:rsidRPr="007F2B97" w:rsidRDefault="00AC3F36" w:rsidP="00AC3F36">
      <w:pPr>
        <w:autoSpaceDE w:val="0"/>
        <w:autoSpaceDN w:val="0"/>
        <w:adjustRightInd w:val="0"/>
        <w:jc w:val="both"/>
      </w:pPr>
      <w:r w:rsidRPr="007F2B97">
        <w:rPr>
          <w:color w:val="FF0000"/>
        </w:rPr>
        <w:t xml:space="preserve">            </w:t>
      </w:r>
      <w:r w:rsidRPr="007F2B97">
        <w:t>Расчеты производятся в рублях по курсу ЦБ РФ на день платежа.</w:t>
      </w:r>
    </w:p>
    <w:p w:rsidR="00AC3F36" w:rsidRPr="007F2B97" w:rsidRDefault="00AC3F36" w:rsidP="00AC3F36">
      <w:pPr>
        <w:autoSpaceDE w:val="0"/>
        <w:autoSpaceDN w:val="0"/>
        <w:adjustRightInd w:val="0"/>
        <w:jc w:val="both"/>
      </w:pPr>
      <w:r w:rsidRPr="007F2B97">
        <w:t xml:space="preserve">           4.2. Стоимость Работ, указанная в п. 4.1. настоящего Договора является твердой и включает в себя компенсацию издержек Подрядчика и причитающееся ему вознаграждение.</w:t>
      </w:r>
    </w:p>
    <w:p w:rsidR="00AC3F36" w:rsidRPr="007F2B97" w:rsidRDefault="00AC3F36" w:rsidP="00AC3F36">
      <w:pPr>
        <w:autoSpaceDE w:val="0"/>
        <w:autoSpaceDN w:val="0"/>
        <w:adjustRightInd w:val="0"/>
        <w:jc w:val="both"/>
      </w:pPr>
      <w:r w:rsidRPr="007F2B97">
        <w:rPr>
          <w:color w:val="FF0000"/>
        </w:rPr>
        <w:tab/>
      </w:r>
      <w:r w:rsidRPr="007F2B97">
        <w:t>4.3. Оплата Работ Подрядчика производится поэтапно Заказчиком в следующем порядке:</w:t>
      </w:r>
    </w:p>
    <w:p w:rsidR="00AC3F36" w:rsidRPr="00983B16" w:rsidRDefault="00AC3F36" w:rsidP="00AC3F36">
      <w:pPr>
        <w:shd w:val="clear" w:color="auto" w:fill="FFFFFF"/>
        <w:autoSpaceDE w:val="0"/>
        <w:autoSpaceDN w:val="0"/>
        <w:adjustRightInd w:val="0"/>
        <w:jc w:val="both"/>
        <w:rPr>
          <w:shd w:val="clear" w:color="auto" w:fill="D5D6D7"/>
        </w:rPr>
      </w:pPr>
      <w:r w:rsidRPr="007F2B97">
        <w:rPr>
          <w:color w:val="FF0000"/>
        </w:rPr>
        <w:tab/>
      </w:r>
      <w:r w:rsidRPr="007F2B97">
        <w:t>-</w:t>
      </w:r>
      <w:r w:rsidRPr="007F2B97">
        <w:rPr>
          <w:color w:val="FF0000"/>
        </w:rPr>
        <w:t xml:space="preserve"> </w:t>
      </w:r>
      <w:r w:rsidRPr="007F2B97">
        <w:t>Предоплата в размере</w:t>
      </w:r>
      <w:r w:rsidRPr="007F2B97">
        <w:rPr>
          <w:color w:val="FF0000"/>
        </w:rPr>
        <w:t xml:space="preserve"> </w:t>
      </w:r>
      <w:r w:rsidRPr="00AC3F36">
        <w:t>_______________________________________________</w:t>
      </w:r>
      <w:r w:rsidRPr="00AC3F36">
        <w:rPr>
          <w:b/>
          <w:bCs/>
        </w:rPr>
        <w:t xml:space="preserve"> </w:t>
      </w:r>
      <w:r w:rsidRPr="00983B16">
        <w:rPr>
          <w:bCs/>
        </w:rPr>
        <w:t>осуществляется за счет средств материнского (семейного) капитала  на расчетный</w:t>
      </w:r>
      <w:r w:rsidRPr="007F2B97">
        <w:rPr>
          <w:bCs/>
        </w:rPr>
        <w:t xml:space="preserve"> счет Подрядчика,</w:t>
      </w:r>
      <w:r w:rsidRPr="007F2B97">
        <w:t xml:space="preserve"> в течение двух месяцев </w:t>
      </w:r>
      <w:proofErr w:type="gramStart"/>
      <w:r w:rsidRPr="007F2B97">
        <w:t>с даты подачи</w:t>
      </w:r>
      <w:proofErr w:type="gramEnd"/>
      <w:r w:rsidRPr="007F2B97">
        <w:t xml:space="preserve"> заявления о распоряжении средствами МСК в территориальный орган Пенсионного фонда РФ.</w:t>
      </w:r>
      <w:r w:rsidRPr="007F2B97">
        <w:rPr>
          <w:rFonts w:ascii="Verdana" w:hAnsi="Verdana"/>
          <w:shd w:val="clear" w:color="auto" w:fill="D5D6D7"/>
        </w:rPr>
        <w:t xml:space="preserve"> </w:t>
      </w:r>
    </w:p>
    <w:p w:rsidR="00AC3F36" w:rsidRDefault="00AC3F36" w:rsidP="00AC3F36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</w:t>
      </w:r>
      <w:r w:rsidRPr="007F2B97">
        <w:t>Работы по строительству дома, начинаются в течение пяти дней, после поступления предоплаты на счет Подрядчика.</w:t>
      </w:r>
    </w:p>
    <w:p w:rsidR="00AC3F36" w:rsidRPr="00715106" w:rsidRDefault="00AC3F36" w:rsidP="00AC3F36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- Предоплата в </w:t>
      </w:r>
      <w:r w:rsidRPr="00AC3F36">
        <w:t>размере</w:t>
      </w:r>
      <w:r>
        <w:rPr>
          <w:b/>
        </w:rPr>
        <w:t xml:space="preserve"> ________________________________________________________ </w:t>
      </w:r>
      <w:r>
        <w:t>Заказчик оплачивает наличными деньгами в день, и по факту завоза строительного материала на участок застройки.</w:t>
      </w:r>
    </w:p>
    <w:p w:rsidR="00AC3F36" w:rsidRPr="007F2B97" w:rsidRDefault="00AC3F36" w:rsidP="00AC3F36">
      <w:pPr>
        <w:jc w:val="both"/>
        <w:rPr>
          <w:lang w:eastAsia="he-IL" w:bidi="he-IL"/>
        </w:rPr>
      </w:pPr>
      <w:r w:rsidRPr="007F2B97">
        <w:t xml:space="preserve">           - </w:t>
      </w:r>
      <w:r>
        <w:t>______________________________________________________</w:t>
      </w:r>
      <w:r w:rsidRPr="007F2B97">
        <w:rPr>
          <w:b/>
        </w:rPr>
        <w:t xml:space="preserve"> </w:t>
      </w:r>
      <w:r w:rsidRPr="007F2B97">
        <w:t xml:space="preserve">Заказчик оплачивает наличными денежными средствами по окончании строительных работ, и подписания обеими сторонами Акта приема - сдачи объекта (оплата производится представителю Исполнителя). Сдача работ оформляется двухсторонним актом, подписанным Заказчиком и уполномоченным на это представителем Исполнителя. Заказчик в день сдачи работ, в случае приемки работ, обязуется подписать Акт приема - сдачи объекта. В случае непринятия работ Заказчиком (не подписания акта сдачи-приёмки объекта), он обязан в 2-х </w:t>
      </w:r>
      <w:proofErr w:type="spellStart"/>
      <w:r w:rsidRPr="007F2B97">
        <w:t>дневный</w:t>
      </w:r>
      <w:proofErr w:type="spellEnd"/>
      <w:r w:rsidRPr="007F2B97">
        <w:t xml:space="preserve"> срок после окончания работ в письменном виде предоставить Исполнителю причины отказа от приёмки работ с перечислением претензий. В противном случае работы считаются выполненными, принимаются в полном объёме и подлежат оплате.  Сроком окончания работ считается день выезда бригады с участка Заказчика. Сдачу объекта от лица Исполнителя производит бригадир строительной бригады. При выявлении дополнительных объемов работ сроки их выполнения производятся по соглашению сторон на основании согласованных расценок и акта дополнительных работ. В случае неуплаты Заказчиком оставшейся суммы (30% от общей стоимости объекта) в течение семи дней после завершения работ, Исполнитель оставляет за собой право произвести демонтаж строительного изделия с последующим вывозом материала с участка Заказчика.</w:t>
      </w:r>
      <w:r w:rsidRPr="007F2B97">
        <w:rPr>
          <w:spacing w:val="-8"/>
        </w:rPr>
        <w:t xml:space="preserve">    </w:t>
      </w:r>
      <w:r w:rsidRPr="007F2B97">
        <w:rPr>
          <w:color w:val="FF0000"/>
        </w:rPr>
        <w:t xml:space="preserve"> </w:t>
      </w:r>
    </w:p>
    <w:p w:rsidR="00AC3F36" w:rsidRPr="007F2B97" w:rsidRDefault="00AC3F36" w:rsidP="00AC3F36">
      <w:pPr>
        <w:autoSpaceDE w:val="0"/>
        <w:autoSpaceDN w:val="0"/>
        <w:adjustRightInd w:val="0"/>
        <w:jc w:val="both"/>
      </w:pPr>
      <w:r w:rsidRPr="007F2B97">
        <w:rPr>
          <w:color w:val="FF0000"/>
        </w:rPr>
        <w:tab/>
      </w:r>
      <w:r w:rsidRPr="007F2B97">
        <w:t>4.4. Датой оплаты (перечисления) считается дата списания денежных сре</w:t>
      </w:r>
      <w:proofErr w:type="gramStart"/>
      <w:r w:rsidRPr="007F2B97">
        <w:t>дств с к</w:t>
      </w:r>
      <w:proofErr w:type="gramEnd"/>
      <w:r w:rsidRPr="007F2B97">
        <w:t>орреспондентского счета банка Заказчика и зачисления денежных средств на корреспондентский счет банка Подрядчика.</w:t>
      </w:r>
    </w:p>
    <w:p w:rsidR="00AC3F36" w:rsidRPr="007F2B97" w:rsidRDefault="00AC3F36" w:rsidP="00AC3F36">
      <w:pPr>
        <w:jc w:val="center"/>
        <w:rPr>
          <w:b/>
        </w:rPr>
      </w:pPr>
    </w:p>
    <w:p w:rsidR="00AC3F36" w:rsidRPr="007F2B97" w:rsidRDefault="00AC3F36" w:rsidP="00AC3F36">
      <w:pPr>
        <w:jc w:val="center"/>
        <w:rPr>
          <w:b/>
        </w:rPr>
      </w:pPr>
      <w:r w:rsidRPr="007F2B97">
        <w:rPr>
          <w:b/>
        </w:rPr>
        <w:t xml:space="preserve">5. ПОРЯДОК И СРОКИ ВЫПОЛНЕНИЯ РАБОТ </w:t>
      </w:r>
      <w:r w:rsidRPr="007F2B97">
        <w:rPr>
          <w:b/>
        </w:rPr>
        <w:br/>
      </w:r>
    </w:p>
    <w:p w:rsidR="00AC3F36" w:rsidRPr="007F2B97" w:rsidRDefault="00AC3F36" w:rsidP="00AC3F36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2B97">
        <w:rPr>
          <w:rFonts w:ascii="Times New Roman" w:hAnsi="Times New Roman"/>
          <w:sz w:val="24"/>
          <w:szCs w:val="24"/>
        </w:rPr>
        <w:t xml:space="preserve">5.1. Срок завоза материалов и начала работ: в течение 7 рабочих дней после поступления предоплаты на расчетный счет Подрядчика. </w:t>
      </w:r>
    </w:p>
    <w:p w:rsidR="00AC3F36" w:rsidRPr="007F2B97" w:rsidRDefault="00AC3F36" w:rsidP="00AC3F36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2B97">
        <w:rPr>
          <w:rFonts w:ascii="Times New Roman" w:hAnsi="Times New Roman"/>
          <w:sz w:val="24"/>
          <w:szCs w:val="24"/>
        </w:rPr>
        <w:t xml:space="preserve">5.2. Продолжительность   выполнения   работ   составляет   </w:t>
      </w:r>
      <w:r>
        <w:rPr>
          <w:rFonts w:ascii="Times New Roman" w:hAnsi="Times New Roman"/>
          <w:b/>
          <w:sz w:val="24"/>
          <w:szCs w:val="24"/>
          <w:u w:val="single"/>
        </w:rPr>
        <w:t>___</w:t>
      </w:r>
      <w:r w:rsidRPr="007F2B97">
        <w:rPr>
          <w:rFonts w:ascii="Times New Roman" w:hAnsi="Times New Roman"/>
          <w:sz w:val="24"/>
          <w:szCs w:val="24"/>
        </w:rPr>
        <w:t xml:space="preserve"> рабочих   дней*.  В   случае неблагоприятных погодных условий (осадки, ветер, мороз ниже минус 20С), срок автоматически увеличивается на весь период образования неблагоприятных погодных условий. </w:t>
      </w:r>
    </w:p>
    <w:p w:rsidR="00AC3F36" w:rsidRPr="007F2B97" w:rsidRDefault="00AC3F36" w:rsidP="00AC3F36">
      <w:pPr>
        <w:pStyle w:val="ae"/>
        <w:spacing w:line="240" w:lineRule="auto"/>
        <w:ind w:left="0" w:firstLine="709"/>
        <w:jc w:val="both"/>
        <w:rPr>
          <w:rFonts w:ascii="Times New Roman" w:hAnsi="Times New Roman"/>
          <w:spacing w:val="-7"/>
          <w:sz w:val="24"/>
          <w:szCs w:val="24"/>
        </w:rPr>
      </w:pPr>
      <w:r w:rsidRPr="007F2B97">
        <w:rPr>
          <w:rFonts w:ascii="Times New Roman" w:hAnsi="Times New Roman"/>
          <w:spacing w:val="-7"/>
          <w:sz w:val="24"/>
          <w:szCs w:val="24"/>
        </w:rPr>
        <w:t>5.3. Исполнитель имеет право на досрочную сдачу объекта.</w:t>
      </w:r>
    </w:p>
    <w:p w:rsidR="00AC3F36" w:rsidRPr="007F2B97" w:rsidRDefault="00AC3F36" w:rsidP="00AC3F36">
      <w:pPr>
        <w:pStyle w:val="ae"/>
        <w:spacing w:line="240" w:lineRule="auto"/>
        <w:ind w:left="0" w:firstLine="709"/>
        <w:jc w:val="both"/>
        <w:rPr>
          <w:b/>
          <w:sz w:val="24"/>
          <w:szCs w:val="24"/>
        </w:rPr>
      </w:pPr>
      <w:r w:rsidRPr="007F2B97">
        <w:rPr>
          <w:rFonts w:ascii="Times New Roman" w:hAnsi="Times New Roman"/>
          <w:sz w:val="24"/>
          <w:szCs w:val="24"/>
          <w:lang w:eastAsia="he-IL" w:bidi="he-IL"/>
        </w:rPr>
        <w:t>5.4. Договор может быть пролонгирован по взаимному соглашению сторон.</w:t>
      </w:r>
    </w:p>
    <w:p w:rsidR="00AC3F36" w:rsidRPr="007F2B97" w:rsidRDefault="00AC3F36" w:rsidP="00AC3F36">
      <w:pPr>
        <w:pStyle w:val="ae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F2B97">
        <w:rPr>
          <w:rFonts w:ascii="Times New Roman" w:hAnsi="Times New Roman"/>
          <w:sz w:val="24"/>
          <w:szCs w:val="24"/>
        </w:rPr>
        <w:br/>
      </w:r>
      <w:r w:rsidRPr="007F2B97">
        <w:rPr>
          <w:rFonts w:ascii="Times New Roman" w:hAnsi="Times New Roman"/>
          <w:sz w:val="24"/>
          <w:szCs w:val="24"/>
        </w:rPr>
        <w:br/>
      </w:r>
      <w:r w:rsidRPr="007F2B97">
        <w:rPr>
          <w:rFonts w:ascii="Times New Roman" w:hAnsi="Times New Roman"/>
          <w:sz w:val="24"/>
          <w:szCs w:val="24"/>
        </w:rPr>
        <w:lastRenderedPageBreak/>
        <w:t>*- По условиям настоящего Договора «рабочими днями» считаются все календарные дни кроме воскресения.</w:t>
      </w:r>
    </w:p>
    <w:p w:rsidR="00212820" w:rsidRDefault="00C25856">
      <w:pPr>
        <w:suppressAutoHyphens/>
        <w:jc w:val="center"/>
        <w:rPr>
          <w:b/>
        </w:rPr>
      </w:pPr>
      <w:r>
        <w:rPr>
          <w:b/>
        </w:rPr>
        <w:br/>
      </w:r>
      <w:r w:rsidR="00481A97">
        <w:rPr>
          <w:b/>
        </w:rPr>
        <w:t>6. ШТРАФНЫЕ САНКЦИИ</w:t>
      </w:r>
      <w:r w:rsidR="00066953">
        <w:rPr>
          <w:b/>
        </w:rPr>
        <w:t>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6.1. В случае необоснованной задержки оплаты очередного этапа, с Заказчика взимается штраф в размере 0,1 % от суммы оплаты этого этапа (согласно п. 4.3.1.) за каждые сутки задержки оплаты, но не более 5% от суммы оплаты данного этапа.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6.2. Исполнитель, вправе приостановить работы по данному Договору с отнесением убытков, вызванных простоем, на счет Заказчика, при необоснованной задержке оплаты Заказчиком очередного этапа строительства. Убытки определяются из расчета 2000 рублей за каждые сутки задержки оплаты, но не более 5% от суммы оплаты данного этапа.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6.3. В случае необоснованной задержки оплаты последнего этапа, с Заказчика взимается штраф в размере 0,1 % от суммы платежа (согласно п.4.3.2.) за каждые сутки просрочки платежа, но не более 5% от суммы оплаты данного этапа.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6.4. В случае расторжения Договора по</w:t>
      </w:r>
      <w:r>
        <w:rPr>
          <w:w w:val="92"/>
          <w:lang w:eastAsia="he-IL" w:bidi="he-IL"/>
        </w:rPr>
        <w:t xml:space="preserve"> </w:t>
      </w:r>
      <w:r>
        <w:rPr>
          <w:lang w:eastAsia="he-IL" w:bidi="he-IL"/>
        </w:rPr>
        <w:t>желанию Заказчика, после начала выполнения работ по данному Договору (комплектация строительных материалов на базе Исполнителя, завоз материалов и т.п.)</w:t>
      </w:r>
      <w:r>
        <w:rPr>
          <w:w w:val="85"/>
          <w:lang w:eastAsia="he-IL" w:bidi="he-IL"/>
        </w:rPr>
        <w:t xml:space="preserve"> </w:t>
      </w:r>
      <w:r>
        <w:rPr>
          <w:lang w:eastAsia="he-IL" w:bidi="he-IL"/>
        </w:rPr>
        <w:t xml:space="preserve">определяются реальные затраты Исполнителя, которые оплачиваются Заказчиком.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6.5. В случае расторжения Договора по инициативе (вине) Исполнителя, Исполнитель обязуется вернуть Заказчику денежную сумму, определяемую как разница между внесенными оплатами этапов и реально выполненными Работами.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 6.6. В случае задержки срока окончания Работы по данному Договору с Исполнителя взимается штраф в размере 0,1 % за каждые сутки задержки строительства, но не более 5% от общей стоимости Договора (согласно п. 4.2.).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 6.7. Данный Договор вступает в силу с момента подписания его Сторонами и внесения 70% стоимости Договора.  </w:t>
      </w:r>
    </w:p>
    <w:p w:rsidR="00212820" w:rsidRDefault="00212820">
      <w:pPr>
        <w:pStyle w:val="ae"/>
        <w:suppressAutoHyphens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12820" w:rsidRDefault="00481A97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ФОРС-МАЖОРНЫЕ ОБСТОЯТЕЛЬСТВА</w:t>
      </w:r>
    </w:p>
    <w:p w:rsidR="00212820" w:rsidRDefault="00481A97">
      <w:pPr>
        <w:suppressAutoHyphens/>
        <w:ind w:firstLine="709"/>
        <w:jc w:val="both"/>
      </w:pPr>
      <w:r>
        <w:t xml:space="preserve"> 7.1. </w:t>
      </w:r>
      <w:proofErr w:type="gramStart"/>
      <w:r>
        <w:t xml:space="preserve">Ни одна из Сторон не несет ответственность перед другой Стороной за задержку, </w:t>
      </w:r>
      <w:proofErr w:type="spellStart"/>
      <w:r>
        <w:t>непоставку</w:t>
      </w:r>
      <w:proofErr w:type="spellEnd"/>
      <w:r>
        <w:t xml:space="preserve"> или невыполнение обязательств, обусловленных обстоятельствами непредвиденными и неизбежными, возникшими помимо воли и желания Сторон,  включая объявленную или фактическую войну, гражданские волнения, эпидемию, блокаду, эмбарго, землетрясение, наводнение, пожары и другие стихийные бедствия, а также приостановка деятельности, либо банкротство финансовых институтов, обслуживающих Стороны. </w:t>
      </w:r>
      <w:proofErr w:type="gramEnd"/>
    </w:p>
    <w:p w:rsidR="00212820" w:rsidRDefault="00481A97">
      <w:pPr>
        <w:suppressAutoHyphens/>
        <w:ind w:firstLine="709"/>
        <w:jc w:val="both"/>
      </w:pPr>
      <w:r>
        <w:t xml:space="preserve"> 7.2. Сторона, которая в силу причин, указанных в п. 7.1 и приравненных к ним, не в состоянии исполнить свои обязательства, официально извещает другую Сторону о возникших препятствиях и их влиянии на исполнение обязательств по настоящему Договору. </w:t>
      </w:r>
    </w:p>
    <w:p w:rsidR="00212820" w:rsidRDefault="00481A97">
      <w:pPr>
        <w:suppressAutoHyphens/>
        <w:ind w:firstLine="709"/>
        <w:jc w:val="both"/>
      </w:pPr>
      <w:r>
        <w:t xml:space="preserve"> 7.3. Если обстоятельства непреодолимой силы действуют на протяжении трех месяцев и не обнаруживают признаков прекращения, настоящий </w:t>
      </w:r>
      <w:proofErr w:type="gramStart"/>
      <w:r>
        <w:t>Договор</w:t>
      </w:r>
      <w:proofErr w:type="gramEnd"/>
      <w:r>
        <w:t xml:space="preserve"> может быть расторгнут Заказчиком или Исполнителем путем направления уведомления другой Стороне. </w:t>
      </w:r>
    </w:p>
    <w:p w:rsidR="00212820" w:rsidRDefault="00212820">
      <w:pPr>
        <w:suppressAutoHyphens/>
        <w:jc w:val="center"/>
        <w:rPr>
          <w:b/>
        </w:rPr>
      </w:pPr>
    </w:p>
    <w:p w:rsidR="00212820" w:rsidRDefault="00481A97">
      <w:pPr>
        <w:suppressAutoHyphens/>
        <w:jc w:val="center"/>
      </w:pPr>
      <w:r>
        <w:rPr>
          <w:b/>
        </w:rPr>
        <w:t>8. ПРАВА И ОБЯЗАННОСТИ СТОРОН</w:t>
      </w:r>
    </w:p>
    <w:p w:rsidR="00212820" w:rsidRDefault="00481A97">
      <w:pPr>
        <w:suppressAutoHyphens/>
        <w:ind w:firstLine="709"/>
      </w:pPr>
      <w:r>
        <w:t xml:space="preserve">8.1. </w:t>
      </w:r>
      <w:r>
        <w:rPr>
          <w:b/>
          <w:u w:val="single"/>
        </w:rPr>
        <w:t>Заказчик имеет право: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 xml:space="preserve">8.1.1. Осуществлять надзор за ходом и качеством проведения Работ как лично, так и через своего уполномоченного представителя. При обнаружении отклонений от договорных условий, приостанавливать Работы с обязательным немедленным извещением об этом Исполнителя по телефону или электронной почте. </w:t>
      </w:r>
    </w:p>
    <w:p w:rsidR="00212820" w:rsidRDefault="00481A97">
      <w:pPr>
        <w:suppressAutoHyphens/>
        <w:ind w:firstLine="709"/>
        <w:jc w:val="both"/>
      </w:pPr>
      <w:r>
        <w:t xml:space="preserve">8.1.2.Принимать в процессе производства Работ выполненные ответственные конструкции и скрытые работы, оговоренные заранее с прорабом Исполнителя. </w:t>
      </w:r>
    </w:p>
    <w:p w:rsidR="00212820" w:rsidRDefault="00481A97">
      <w:pPr>
        <w:suppressAutoHyphens/>
        <w:ind w:firstLine="709"/>
        <w:jc w:val="both"/>
      </w:pPr>
      <w:r>
        <w:lastRenderedPageBreak/>
        <w:t>8.1.3.Привлекать для производства строительных и инженерных работ на объекте (по согласованию с Исполнителем) другие субподрядные организации, только в том случае, если выполнение ими работ не создает препятствий для нормальной работы Исполнителя.</w:t>
      </w:r>
    </w:p>
    <w:p w:rsidR="00212820" w:rsidRDefault="00481A97">
      <w:pPr>
        <w:suppressAutoHyphens/>
        <w:ind w:firstLine="709"/>
      </w:pPr>
      <w:r>
        <w:t xml:space="preserve"> 8.2. </w:t>
      </w:r>
      <w:r>
        <w:rPr>
          <w:b/>
          <w:u w:val="single"/>
        </w:rPr>
        <w:t>Заказчик обязан: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>8.2.1. Решить вопрос с проживанием строительной бригады на месте проведения работ.</w:t>
      </w:r>
    </w:p>
    <w:p w:rsidR="00212820" w:rsidRDefault="00481A97">
      <w:pPr>
        <w:suppressAutoHyphens/>
        <w:ind w:firstLine="709"/>
        <w:jc w:val="both"/>
      </w:pPr>
      <w:r>
        <w:t xml:space="preserve">8.2.2. Обеспечить Исполнителю беспрепятственный доступ к объекту в течение всего периода строительства. </w:t>
      </w:r>
    </w:p>
    <w:p w:rsidR="00212820" w:rsidRDefault="00481A97">
      <w:pPr>
        <w:suppressAutoHyphens/>
        <w:ind w:firstLine="709"/>
        <w:jc w:val="both"/>
      </w:pPr>
      <w:r>
        <w:t>8.2.3. Обеспечить бригаду электрической энергией и питьевой водой.</w:t>
      </w:r>
    </w:p>
    <w:p w:rsidR="00212820" w:rsidRDefault="00481A97">
      <w:pPr>
        <w:suppressAutoHyphens/>
        <w:ind w:firstLine="709"/>
        <w:jc w:val="both"/>
      </w:pPr>
      <w:r>
        <w:t xml:space="preserve">8.2.4. Своевременно производить приемку и оплату выполненных этапов работ. В случае непринятия работ Заказчиком (не подписания Акта сдачи – приемки), он обязан в 2-х </w:t>
      </w:r>
      <w:proofErr w:type="spellStart"/>
      <w:r>
        <w:t>дневный</w:t>
      </w:r>
      <w:proofErr w:type="spellEnd"/>
      <w:r>
        <w:t xml:space="preserve"> срок в письменном виде предоставить Исполнителю причины отказа от приемки Работ с перечислением претензий. В противном случае Работы считаются выполненными, принимаются в полном объеме и подлежат оплате. </w:t>
      </w:r>
    </w:p>
    <w:p w:rsidR="00212820" w:rsidRDefault="00481A97">
      <w:pPr>
        <w:suppressAutoHyphens/>
        <w:ind w:firstLine="709"/>
        <w:jc w:val="both"/>
      </w:pPr>
      <w:r>
        <w:t xml:space="preserve">8.2.5. Информировать Исполнителя в письменном виде об обнаруженных им отклонениях от условий Договора при производстве Работ, ухудшающих качество, или иных недостатках. </w:t>
      </w:r>
    </w:p>
    <w:p w:rsidR="00212820" w:rsidRDefault="00481A97">
      <w:pPr>
        <w:suppressAutoHyphens/>
        <w:ind w:firstLine="709"/>
        <w:jc w:val="both"/>
      </w:pPr>
      <w:r>
        <w:t xml:space="preserve">8.2.6. За сохранность материала, находящегося в распоряжении Подрядчика, </w:t>
      </w:r>
      <w:proofErr w:type="gramStart"/>
      <w:r>
        <w:t>последний</w:t>
      </w:r>
      <w:proofErr w:type="gramEnd"/>
      <w:r>
        <w:t xml:space="preserve"> несет полную ответственность. В случае прекращения работ и вынужденного отъезда бригады  в период строительства объекта с участка Заказчика по вине последнего,  ответственность за сохранность материала возлагается на Заказчика. </w:t>
      </w:r>
    </w:p>
    <w:p w:rsidR="00212820" w:rsidRDefault="00481A97">
      <w:pPr>
        <w:suppressAutoHyphens/>
        <w:ind w:firstLine="709"/>
        <w:jc w:val="both"/>
      </w:pPr>
      <w:r>
        <w:t xml:space="preserve">8.2.7. Своевременно производить приемку скрытых работ, оговоренных заранее. В случае неявки в оговоренный срок вскрытие скрытых работ осуществляется за счет Заказчика. </w:t>
      </w:r>
    </w:p>
    <w:p w:rsidR="00212820" w:rsidRDefault="00481A97">
      <w:pPr>
        <w:suppressAutoHyphens/>
        <w:ind w:firstLine="709"/>
      </w:pPr>
      <w:r>
        <w:t xml:space="preserve">8.3. </w:t>
      </w:r>
      <w:r>
        <w:rPr>
          <w:b/>
          <w:u w:val="single"/>
        </w:rPr>
        <w:t>Исполнитель, обязан: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>8.3.1. Выполнять строительные работы с надлежащим качеством, в соответствии с требованиями, обычно предъявляемым к таким работам.</w:t>
      </w:r>
    </w:p>
    <w:p w:rsidR="00212820" w:rsidRDefault="00481A97">
      <w:pPr>
        <w:suppressAutoHyphens/>
        <w:ind w:firstLine="709"/>
        <w:jc w:val="both"/>
      </w:pPr>
      <w:r>
        <w:t>8.3.2. Соблюдать правила техники безопасности и противопожарной безопасности.</w:t>
      </w:r>
    </w:p>
    <w:p w:rsidR="00212820" w:rsidRDefault="00481A97">
      <w:pPr>
        <w:suppressAutoHyphens/>
        <w:ind w:firstLine="709"/>
        <w:jc w:val="both"/>
      </w:pPr>
      <w:r>
        <w:t>8.3.3. Бережно относиться к имуществу Заказчика. В случае причинения вреда имуществу Заказчика Подрядчик обязан возместить нанесенный вред.</w:t>
      </w:r>
    </w:p>
    <w:p w:rsidR="00212820" w:rsidRDefault="00481A97">
      <w:pPr>
        <w:suppressAutoHyphens/>
        <w:ind w:firstLine="709"/>
        <w:jc w:val="both"/>
      </w:pPr>
      <w:r>
        <w:t xml:space="preserve">8.3.4. Информировать Заказчика о времени приемки Работ по этапам, осуществлять совместную сдачу-приемку работ через прораба, устранять недостатки и дефекты, выявленные при приемке Работ. </w:t>
      </w:r>
    </w:p>
    <w:p w:rsidR="00212820" w:rsidRDefault="00481A97">
      <w:pPr>
        <w:suppressAutoHyphens/>
        <w:ind w:firstLine="709"/>
        <w:jc w:val="both"/>
      </w:pPr>
      <w:r>
        <w:t xml:space="preserve">8.3.5. Выполнить все оговоренные по Договору работы в объемах и в сроки, предусмотренные настоящим Договором и приложениями к нему. </w:t>
      </w:r>
    </w:p>
    <w:p w:rsidR="00212820" w:rsidRDefault="00481A97">
      <w:pPr>
        <w:suppressAutoHyphens/>
        <w:ind w:firstLine="709"/>
      </w:pPr>
      <w:r>
        <w:t xml:space="preserve">8.4. </w:t>
      </w:r>
      <w:r>
        <w:rPr>
          <w:b/>
          <w:u w:val="single"/>
        </w:rPr>
        <w:t>Исполнитель имеет право:</w:t>
      </w:r>
      <w:r>
        <w:t xml:space="preserve"> </w:t>
      </w:r>
    </w:p>
    <w:p w:rsidR="00212820" w:rsidRDefault="00481A97">
      <w:pPr>
        <w:suppressAutoHyphens/>
        <w:ind w:firstLine="709"/>
        <w:jc w:val="both"/>
      </w:pPr>
      <w:r>
        <w:t xml:space="preserve">8.4.1. Заменять используемые в строительстве материалы </w:t>
      </w:r>
      <w:proofErr w:type="gramStart"/>
      <w:r>
        <w:t>на</w:t>
      </w:r>
      <w:proofErr w:type="gramEnd"/>
      <w:r>
        <w:t xml:space="preserve"> аналогичные по свойству и качеству (по согласованию с Заказчиком). </w:t>
      </w:r>
    </w:p>
    <w:p w:rsidR="00212820" w:rsidRDefault="00481A97">
      <w:pPr>
        <w:suppressAutoHyphens/>
        <w:ind w:firstLine="709"/>
        <w:jc w:val="both"/>
      </w:pPr>
      <w:r>
        <w:t xml:space="preserve">8.4.2. Привлекать к производству работ субподрядные организации. </w:t>
      </w:r>
    </w:p>
    <w:p w:rsidR="00212820" w:rsidRDefault="00481A97">
      <w:pPr>
        <w:suppressAutoHyphens/>
        <w:ind w:firstLine="709"/>
        <w:jc w:val="both"/>
      </w:pPr>
      <w:r>
        <w:t xml:space="preserve">8.4.3. В случае необоснованности приостановления Работ Заказчиком, Исполнитель вправе пролонгировать в одностороннем порядке срок Договора и потребовать возмещение ущерба в результате вынужденного простоя.  </w:t>
      </w:r>
    </w:p>
    <w:p w:rsidR="00212820" w:rsidRDefault="0021282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Default="0021282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Default="00481A9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ГАРАНТИЙНЫЕ ОБЯЗАТЕЛЬСТВА</w:t>
      </w:r>
    </w:p>
    <w:p w:rsidR="00212820" w:rsidRDefault="00481A97">
      <w:pPr>
        <w:suppressAutoHyphens/>
        <w:ind w:firstLine="709"/>
        <w:jc w:val="both"/>
      </w:pPr>
      <w:r>
        <w:t xml:space="preserve">9.1. Гарантийный срок на  выполненные Подрядчиком Работы  составляет  12 (Двенадцать) календарных месяцев с момента подписания Сторонами окончательного Акта сдачи-приемки выполненных Работ без претензий Заказчика: </w:t>
      </w:r>
    </w:p>
    <w:p w:rsidR="00212820" w:rsidRDefault="00481A97">
      <w:pPr>
        <w:suppressAutoHyphens/>
        <w:ind w:firstLine="709"/>
        <w:jc w:val="both"/>
      </w:pPr>
      <w:r>
        <w:t>- на протекание кровли (не распространяется на временные кровли, выполнение из пергамина, рубероида или аналогичных материалов);</w:t>
      </w:r>
    </w:p>
    <w:p w:rsidR="00212820" w:rsidRDefault="00481A97">
      <w:pPr>
        <w:suppressAutoHyphens/>
        <w:ind w:firstLine="709"/>
        <w:jc w:val="both"/>
        <w:rPr>
          <w:spacing w:val="-1"/>
        </w:rPr>
      </w:pPr>
      <w:r>
        <w:t xml:space="preserve">- </w:t>
      </w:r>
      <w:r>
        <w:rPr>
          <w:spacing w:val="-1"/>
        </w:rPr>
        <w:t>на целостность конструкции</w:t>
      </w:r>
      <w:r>
        <w:t xml:space="preserve"> (</w:t>
      </w:r>
      <w:r>
        <w:rPr>
          <w:spacing w:val="1"/>
        </w:rPr>
        <w:t xml:space="preserve">на вспучивание вагонки и изменение её цвета, на </w:t>
      </w:r>
      <w:r>
        <w:t>разбухание дверей и окон от влаги</w:t>
      </w:r>
      <w:r>
        <w:rPr>
          <w:spacing w:val="-1"/>
        </w:rPr>
        <w:t>).</w:t>
      </w:r>
    </w:p>
    <w:p w:rsidR="00212820" w:rsidRDefault="00481A97">
      <w:pPr>
        <w:suppressAutoHyphens/>
        <w:ind w:firstLine="709"/>
        <w:jc w:val="both"/>
      </w:pPr>
      <w:r>
        <w:lastRenderedPageBreak/>
        <w:t xml:space="preserve">9.2. Гарантийные обязательства вступают в силу с момента окончания Работ по данному Договору. </w:t>
      </w:r>
    </w:p>
    <w:p w:rsidR="00212820" w:rsidRDefault="00481A97">
      <w:pPr>
        <w:suppressAutoHyphens/>
        <w:ind w:firstLine="709"/>
        <w:jc w:val="both"/>
      </w:pPr>
      <w:r>
        <w:t xml:space="preserve">9.3. Гарантийные обязательства не распространяются на материалы, приобретаемые Заказчиком. </w:t>
      </w:r>
    </w:p>
    <w:p w:rsidR="00212820" w:rsidRDefault="00481A97">
      <w:pPr>
        <w:suppressAutoHyphens/>
        <w:ind w:firstLine="709"/>
        <w:jc w:val="both"/>
      </w:pPr>
      <w:r>
        <w:t xml:space="preserve">9.4. Гарантийные обязательства не распространяются на ущерб, нанесенный третьими лицами, либо Заказчиком, вследствие неправильной эксплуатации строения. </w:t>
      </w:r>
    </w:p>
    <w:p w:rsidR="00212820" w:rsidRDefault="00481A97">
      <w:pPr>
        <w:suppressAutoHyphens/>
        <w:ind w:firstLine="709"/>
        <w:jc w:val="both"/>
      </w:pPr>
      <w:r>
        <w:t xml:space="preserve">9.5. Гарантийные обязательства утрачивают силу, если Заказчик, в течение действия гарантийного срока изменяет конструкцию или технико-эксплуатационные параметры построенного сооружения.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9.6. Гарантийные обязательства утрачивают силу, если Заказчик не согласовал с Исполнителем изменения в процессе строительства или в течение действия гарантийного срока изменяет конструкцию или технико-эксплуатационные параметры.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9.7. Гарантийные обязательства имеют силу при наличии у Заказчика копии данного договора.</w:t>
      </w:r>
    </w:p>
    <w:p w:rsidR="00212820" w:rsidRDefault="00212820">
      <w:pPr>
        <w:suppressAutoHyphens/>
        <w:ind w:firstLine="709"/>
        <w:jc w:val="both"/>
        <w:rPr>
          <w:lang w:eastAsia="he-IL" w:bidi="he-IL"/>
        </w:rPr>
      </w:pPr>
    </w:p>
    <w:p w:rsidR="00212820" w:rsidRDefault="00481A97">
      <w:pPr>
        <w:suppressAutoHyphens/>
        <w:ind w:firstLine="709"/>
        <w:jc w:val="center"/>
        <w:rPr>
          <w:lang w:eastAsia="he-IL" w:bidi="he-IL"/>
        </w:rPr>
      </w:pPr>
      <w:r>
        <w:rPr>
          <w:b/>
          <w:lang w:eastAsia="he-IL" w:bidi="he-IL"/>
        </w:rPr>
        <w:t>10. ДОПОЛНИТЕЛЬНЫЕ УСЛОВИЯ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10.1. Исполнителем  не выполняются </w:t>
      </w:r>
      <w:proofErr w:type="spellStart"/>
      <w:r>
        <w:rPr>
          <w:lang w:eastAsia="he-IL" w:bidi="he-IL"/>
        </w:rPr>
        <w:t>электр</w:t>
      </w:r>
      <w:proofErr w:type="gramStart"/>
      <w:r>
        <w:rPr>
          <w:lang w:eastAsia="he-IL" w:bidi="he-IL"/>
        </w:rPr>
        <w:t>о</w:t>
      </w:r>
      <w:proofErr w:type="spellEnd"/>
      <w:r>
        <w:rPr>
          <w:lang w:eastAsia="he-IL" w:bidi="he-IL"/>
        </w:rPr>
        <w:t>-</w:t>
      </w:r>
      <w:proofErr w:type="gramEnd"/>
      <w:r>
        <w:rPr>
          <w:lang w:eastAsia="he-IL" w:bidi="he-IL"/>
        </w:rPr>
        <w:t xml:space="preserve"> сантехнические и малярные работы  (если это дополнительно не оговорено в настоящем договоре) и другие работы, не предусмотренные настоящим Договором.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10.2. Исполнитель имеет право вывести с участка Заказчика строительные материалы, оставшиеся после строительства. Строительные материалы отгружаются изначально с запасом на технологические отходы.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10.3. Исполнитель не вывозит с участка Заказчика строительный мусор и грунт, образовавшийся в результате работ (если это дополнительно не оговорено).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>10.4. Исполнитель не выполняет согласование проекта (</w:t>
      </w:r>
      <w:proofErr w:type="gramStart"/>
      <w:r>
        <w:rPr>
          <w:lang w:eastAsia="he-IL" w:bidi="he-IL"/>
        </w:rPr>
        <w:t>архитектурное решение</w:t>
      </w:r>
      <w:proofErr w:type="gramEnd"/>
      <w:r>
        <w:rPr>
          <w:lang w:eastAsia="he-IL" w:bidi="he-IL"/>
        </w:rPr>
        <w:t xml:space="preserve">, размещение строения на участке, подводка коммуникаций и т.д.) с местными административными органами и не несет за это ответственность.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10.5. Исполнителем  не выполняются работы по планировке участка Заказчика.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10.6.Изменения, внесенные Заказчиком в процессе строительства, должны быть согласованы с Исполнителем и подтверждены обеими Сторонами в письменной форме.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10.7. По желанию Заказчика Исполнитель может оказывать помощь в приобретении материалов, отсутствующих у Исполнителя, но при этом Исполнитель не несет ответственности за качество и эксплуатационные характеристики этих материалов.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10.8. Если Заказчик в процессе выполнения работ по данному Договору берет на себя поставку отдельных материалов или оборудования, то он обязан согласовать с Исполнителем сумму (до момента поставки этих материалов), на которую уменьшается стоимость Договора.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10.9. Согласованные с Заказчиком в эскизном проекте и описании размеры и конструктивные решения являются обязательными для Исполнителя, независимо от имеющихся отступлений от </w:t>
      </w:r>
      <w:proofErr w:type="spellStart"/>
      <w:r>
        <w:rPr>
          <w:lang w:eastAsia="he-IL" w:bidi="he-IL"/>
        </w:rPr>
        <w:t>СниПов</w:t>
      </w:r>
      <w:proofErr w:type="spellEnd"/>
      <w:r>
        <w:rPr>
          <w:lang w:eastAsia="he-IL" w:bidi="he-IL"/>
        </w:rPr>
        <w:t xml:space="preserve">, </w:t>
      </w:r>
      <w:proofErr w:type="spellStart"/>
      <w:r>
        <w:rPr>
          <w:lang w:eastAsia="he-IL" w:bidi="he-IL"/>
        </w:rPr>
        <w:t>ГОСТов</w:t>
      </w:r>
      <w:proofErr w:type="spellEnd"/>
      <w:r>
        <w:rPr>
          <w:lang w:eastAsia="he-IL" w:bidi="he-IL"/>
        </w:rPr>
        <w:t xml:space="preserve"> и не могут служить причиной отказа от приемки выполненных работ.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10.10. Заказчик не вправе вмешиваться в деятельность Исполнителя, согласно п. 1 ст. 75 ГК и не вступать в отношения с работниками Исполнителя, в т.ч. подразумевающие привлечение их Заказчиком для выполнения каких - либо работ вне настоящего Договора. </w:t>
      </w:r>
    </w:p>
    <w:p w:rsidR="00212820" w:rsidRDefault="00481A97">
      <w:pPr>
        <w:suppressAutoHyphens/>
        <w:ind w:firstLine="709"/>
        <w:jc w:val="both"/>
        <w:rPr>
          <w:lang w:eastAsia="he-IL" w:bidi="he-IL"/>
        </w:rPr>
      </w:pPr>
      <w:r>
        <w:rPr>
          <w:lang w:eastAsia="he-IL" w:bidi="he-IL"/>
        </w:rPr>
        <w:t xml:space="preserve">10.11. Устные соглашения между Заказчиком и Исполнителем по изменениям и дополнениям к настоящему Договору не имеют юридической силы. </w:t>
      </w:r>
    </w:p>
    <w:p w:rsidR="00AC3F36" w:rsidRDefault="000B0CA4">
      <w:pPr>
        <w:shd w:val="clear" w:color="auto" w:fill="FFFFFF"/>
        <w:suppressAutoHyphens/>
        <w:spacing w:before="274" w:line="274" w:lineRule="exact"/>
        <w:jc w:val="center"/>
        <w:rPr>
          <w:b/>
          <w:bCs/>
          <w:spacing w:val="-1"/>
        </w:rPr>
      </w:pPr>
      <w:r>
        <w:rPr>
          <w:b/>
          <w:bCs/>
          <w:spacing w:val="-1"/>
        </w:rPr>
        <w:br/>
      </w:r>
    </w:p>
    <w:p w:rsidR="00212820" w:rsidRDefault="000B0CA4">
      <w:pPr>
        <w:shd w:val="clear" w:color="auto" w:fill="FFFFFF"/>
        <w:suppressAutoHyphens/>
        <w:spacing w:before="274" w:line="274" w:lineRule="exact"/>
        <w:jc w:val="center"/>
      </w:pPr>
      <w:r>
        <w:rPr>
          <w:b/>
          <w:bCs/>
          <w:spacing w:val="-1"/>
        </w:rPr>
        <w:lastRenderedPageBreak/>
        <w:br/>
      </w:r>
      <w:r w:rsidR="00481A97">
        <w:rPr>
          <w:b/>
          <w:bCs/>
          <w:spacing w:val="-1"/>
        </w:rPr>
        <w:t>11. ПОРЯДОК РАЗРЕШЕНИЯ СПОРОВ</w:t>
      </w:r>
    </w:p>
    <w:p w:rsidR="00212820" w:rsidRDefault="00481A97">
      <w:pPr>
        <w:shd w:val="clear" w:color="auto" w:fill="FFFFFF"/>
        <w:suppressAutoHyphens/>
        <w:spacing w:line="274" w:lineRule="exact"/>
        <w:ind w:left="11" w:right="11" w:firstLine="709"/>
        <w:jc w:val="both"/>
        <w:rPr>
          <w:spacing w:val="-2"/>
        </w:rPr>
      </w:pPr>
      <w:r>
        <w:rPr>
          <w:bCs/>
        </w:rPr>
        <w:t>11.1.</w:t>
      </w:r>
      <w:r>
        <w:t xml:space="preserve"> Разногласия, возникшие в связи с настоящим Договором, разрешаются путём </w:t>
      </w:r>
      <w:r>
        <w:rPr>
          <w:spacing w:val="-1"/>
        </w:rPr>
        <w:t xml:space="preserve">переговоров. В случае если согласия достичь не удаётся, то все споры и разногласия </w:t>
      </w:r>
      <w:r>
        <w:t xml:space="preserve">по настоящему Договору решаются в порядке, предусмотренном действующим </w:t>
      </w:r>
      <w:r>
        <w:rPr>
          <w:spacing w:val="-2"/>
        </w:rPr>
        <w:t>законодательством РФ.</w:t>
      </w:r>
    </w:p>
    <w:p w:rsidR="00B966A4" w:rsidRDefault="00481A97" w:rsidP="00AC3F36">
      <w:pPr>
        <w:shd w:val="clear" w:color="auto" w:fill="FFFFFF"/>
        <w:suppressAutoHyphens/>
        <w:spacing w:line="274" w:lineRule="exact"/>
        <w:ind w:left="10" w:right="14"/>
        <w:jc w:val="both"/>
        <w:rPr>
          <w:b/>
        </w:rPr>
      </w:pPr>
      <w:r>
        <w:rPr>
          <w:spacing w:val="-2"/>
        </w:rPr>
        <w:br/>
      </w:r>
    </w:p>
    <w:p w:rsidR="00212820" w:rsidRDefault="00481A97">
      <w:pPr>
        <w:suppressAutoHyphens/>
        <w:jc w:val="center"/>
        <w:rPr>
          <w:b/>
        </w:rPr>
      </w:pPr>
      <w:r>
        <w:rPr>
          <w:b/>
        </w:rPr>
        <w:t>12. СРОК ДЕЙСТВИЯ ДОГОВОРА</w:t>
      </w:r>
    </w:p>
    <w:p w:rsidR="00212820" w:rsidRDefault="00481A97">
      <w:pPr>
        <w:suppressAutoHyphens/>
        <w:ind w:firstLine="709"/>
        <w:rPr>
          <w:b/>
        </w:rPr>
      </w:pPr>
      <w:r>
        <w:t>12.1. Договор  вступает в силу со дня его подписания сторонами и действует до исполнения сторонами своих обязательств по Договору.</w:t>
      </w:r>
      <w:r>
        <w:br/>
        <w:t xml:space="preserve">            12.2. Настоящий Договор составлен в  двух экземплярах, имеющих равную силу. Один экземпляр хранится у Подрядчика, второй передается Заказчику.</w:t>
      </w:r>
      <w:r>
        <w:br/>
      </w:r>
      <w:r>
        <w:br/>
      </w:r>
    </w:p>
    <w:p w:rsidR="00212820" w:rsidRDefault="00481A97">
      <w:pPr>
        <w:suppressAutoHyphens/>
        <w:autoSpaceDE w:val="0"/>
        <w:autoSpaceDN w:val="0"/>
        <w:adjustRightInd w:val="0"/>
        <w:jc w:val="center"/>
        <w:rPr>
          <w:b/>
          <w:bCs/>
          <w:szCs w:val="18"/>
        </w:rPr>
      </w:pPr>
      <w:r>
        <w:rPr>
          <w:b/>
          <w:bCs/>
          <w:szCs w:val="18"/>
        </w:rPr>
        <w:t>13. АДРЕСА И БАНКОВСКИЕ  РЕКВИЗИТЫ СТОРОН</w:t>
      </w: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A04C41" w:rsidRDefault="00481A97" w:rsidP="00366E2D">
      <w:r>
        <w:rPr>
          <w:bCs/>
        </w:rPr>
        <w:t>13.1.</w:t>
      </w:r>
      <w:r>
        <w:rPr>
          <w:b/>
        </w:rPr>
        <w:t xml:space="preserve"> ЗАКАЗЧИК:</w:t>
      </w:r>
      <w:r>
        <w:t xml:space="preserve"> </w:t>
      </w:r>
      <w:r>
        <w:rPr>
          <w:rFonts w:ascii="Arial" w:hAnsi="Arial"/>
        </w:rPr>
        <w:t xml:space="preserve"> </w:t>
      </w:r>
      <w:r w:rsidR="00016FE3">
        <w:rPr>
          <w:b/>
          <w:bCs/>
        </w:rPr>
        <w:t>_____________________________</w:t>
      </w:r>
      <w:r w:rsidR="00B84EC3" w:rsidRPr="00B84EC3">
        <w:rPr>
          <w:b/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B84EC3" w:rsidRPr="00B84EC3">
        <w:rPr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824B70">
        <w:t xml:space="preserve">                                                                                                                       </w:t>
      </w:r>
      <w:r w:rsidR="00824B70" w:rsidRPr="00FC45E0">
        <w:t xml:space="preserve"> </w:t>
      </w:r>
      <w:r w:rsidR="00824B70">
        <w:t xml:space="preserve"> </w:t>
      </w:r>
      <w:r w:rsidR="00824B70">
        <w:br/>
        <w:t xml:space="preserve">                                   </w:t>
      </w:r>
      <w:r w:rsidR="00016FE3">
        <w:rPr>
          <w:szCs w:val="22"/>
        </w:rPr>
        <w:t>_____________________________</w:t>
      </w:r>
      <w:r w:rsidR="00824B70">
        <w:rPr>
          <w:szCs w:val="22"/>
        </w:rPr>
        <w:t xml:space="preserve">                                   </w:t>
      </w:r>
      <w:r w:rsidR="00824B70">
        <w:rPr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B84EC3" w:rsidRPr="00B84EC3">
        <w:rPr>
          <w:szCs w:val="22"/>
        </w:rPr>
        <w:br/>
      </w:r>
      <w:r w:rsidR="00B84EC3">
        <w:rPr>
          <w:szCs w:val="22"/>
        </w:rPr>
        <w:t xml:space="preserve">                                   </w:t>
      </w:r>
      <w:r w:rsidR="00016FE3">
        <w:rPr>
          <w:szCs w:val="22"/>
        </w:rPr>
        <w:t>_____________________________</w:t>
      </w:r>
      <w:r w:rsidR="00A04C41">
        <w:rPr>
          <w:color w:val="000000"/>
          <w:shd w:val="clear" w:color="auto" w:fill="FFFFFF"/>
        </w:rPr>
        <w:t xml:space="preserve">                                                                                             </w:t>
      </w:r>
    </w:p>
    <w:p w:rsidR="00B30512" w:rsidRPr="00B966A4" w:rsidRDefault="00694B63" w:rsidP="00A04C41">
      <w:r>
        <w:t xml:space="preserve">                                   </w:t>
      </w:r>
      <w:r w:rsidR="00016FE3">
        <w:t>_____________________________</w:t>
      </w:r>
    </w:p>
    <w:p w:rsidR="00212820" w:rsidRDefault="00212820">
      <w:pPr>
        <w:rPr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/>
          <w:bCs/>
          <w:szCs w:val="18"/>
        </w:rPr>
      </w:pPr>
      <w:r>
        <w:rPr>
          <w:szCs w:val="18"/>
        </w:rPr>
        <w:t xml:space="preserve">13.2. </w:t>
      </w:r>
      <w:r>
        <w:rPr>
          <w:b/>
          <w:bCs/>
          <w:szCs w:val="18"/>
        </w:rPr>
        <w:t>ПОДРЯДЧИК: Общество с ограниченной ответственностью «</w:t>
      </w:r>
      <w:proofErr w:type="spellStart"/>
      <w:r>
        <w:rPr>
          <w:b/>
          <w:bCs/>
          <w:szCs w:val="18"/>
        </w:rPr>
        <w:t>СтройТехнология</w:t>
      </w:r>
      <w:proofErr w:type="spellEnd"/>
      <w:r>
        <w:rPr>
          <w:b/>
          <w:bCs/>
          <w:szCs w:val="18"/>
        </w:rPr>
        <w:t>»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  <w:t xml:space="preserve">             </w:t>
      </w:r>
      <w:r>
        <w:rPr>
          <w:bCs/>
          <w:szCs w:val="18"/>
        </w:rPr>
        <w:t xml:space="preserve">Юридический адрес: 174540, Новгородская область, </w:t>
      </w:r>
      <w:proofErr w:type="spellStart"/>
      <w:r>
        <w:rPr>
          <w:bCs/>
          <w:szCs w:val="18"/>
        </w:rPr>
        <w:t>Пестовский</w:t>
      </w:r>
      <w:proofErr w:type="spellEnd"/>
      <w:r>
        <w:rPr>
          <w:bCs/>
          <w:szCs w:val="18"/>
        </w:rPr>
        <w:t xml:space="preserve"> р-н, 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станция </w:t>
      </w:r>
      <w:proofErr w:type="spellStart"/>
      <w:r>
        <w:rPr>
          <w:bCs/>
          <w:szCs w:val="18"/>
        </w:rPr>
        <w:t>Абросово</w:t>
      </w:r>
      <w:proofErr w:type="spellEnd"/>
      <w:r>
        <w:rPr>
          <w:bCs/>
          <w:szCs w:val="18"/>
        </w:rPr>
        <w:t xml:space="preserve"> (</w:t>
      </w:r>
      <w:proofErr w:type="gramStart"/>
      <w:r>
        <w:rPr>
          <w:bCs/>
          <w:szCs w:val="18"/>
        </w:rPr>
        <w:t>Богословское</w:t>
      </w:r>
      <w:proofErr w:type="gramEnd"/>
      <w:r>
        <w:rPr>
          <w:bCs/>
          <w:szCs w:val="18"/>
        </w:rPr>
        <w:t xml:space="preserve"> с/</w:t>
      </w:r>
      <w:proofErr w:type="spellStart"/>
      <w:r>
        <w:rPr>
          <w:bCs/>
          <w:szCs w:val="18"/>
        </w:rPr>
        <w:t>п</w:t>
      </w:r>
      <w:proofErr w:type="spellEnd"/>
      <w:r>
        <w:rPr>
          <w:bCs/>
          <w:szCs w:val="18"/>
        </w:rPr>
        <w:t>), ул. Школьная, д.6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ОГРН 1155321008677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ИНН /КПП 5313014297/531301001</w:t>
      </w:r>
    </w:p>
    <w:p w:rsidR="00212820" w:rsidRDefault="00481A97">
      <w:pPr>
        <w:suppressAutoHyphens/>
        <w:autoSpaceDE w:val="0"/>
        <w:autoSpaceDN w:val="0"/>
        <w:adjustRightInd w:val="0"/>
        <w:jc w:val="both"/>
        <w:rPr>
          <w:bCs/>
          <w:szCs w:val="18"/>
        </w:rPr>
      </w:pPr>
      <w:r>
        <w:rPr>
          <w:bCs/>
          <w:szCs w:val="18"/>
        </w:rPr>
        <w:tab/>
      </w:r>
      <w:r>
        <w:rPr>
          <w:bCs/>
          <w:szCs w:val="18"/>
        </w:rPr>
        <w:tab/>
      </w:r>
      <w:r>
        <w:rPr>
          <w:bCs/>
          <w:szCs w:val="18"/>
        </w:rPr>
        <w:tab/>
        <w:t xml:space="preserve">  </w:t>
      </w:r>
      <w:proofErr w:type="spellStart"/>
      <w:proofErr w:type="gramStart"/>
      <w:r>
        <w:rPr>
          <w:bCs/>
          <w:szCs w:val="18"/>
        </w:rPr>
        <w:t>р</w:t>
      </w:r>
      <w:proofErr w:type="spellEnd"/>
      <w:proofErr w:type="gramEnd"/>
      <w:r>
        <w:rPr>
          <w:bCs/>
          <w:szCs w:val="18"/>
        </w:rPr>
        <w:t>/с 40702810301090000253 в ПАО УКБ «</w:t>
      </w:r>
      <w:proofErr w:type="spellStart"/>
      <w:r>
        <w:rPr>
          <w:bCs/>
          <w:szCs w:val="18"/>
        </w:rPr>
        <w:t>Новобанк</w:t>
      </w:r>
      <w:proofErr w:type="spellEnd"/>
      <w:r>
        <w:rPr>
          <w:bCs/>
          <w:szCs w:val="18"/>
        </w:rPr>
        <w:t xml:space="preserve">» </w:t>
      </w:r>
    </w:p>
    <w:p w:rsidR="00212820" w:rsidRDefault="00481A97">
      <w:pPr>
        <w:suppressAutoHyphens/>
        <w:autoSpaceDE w:val="0"/>
        <w:autoSpaceDN w:val="0"/>
        <w:adjustRightInd w:val="0"/>
        <w:ind w:left="1416" w:firstLine="708"/>
        <w:jc w:val="both"/>
        <w:rPr>
          <w:bCs/>
          <w:szCs w:val="18"/>
        </w:rPr>
      </w:pPr>
      <w:r>
        <w:rPr>
          <w:bCs/>
          <w:szCs w:val="18"/>
        </w:rPr>
        <w:t xml:space="preserve">  г. Великий Новгород </w:t>
      </w:r>
    </w:p>
    <w:p w:rsidR="00212820" w:rsidRDefault="00481A97">
      <w:pPr>
        <w:suppressAutoHyphens/>
        <w:autoSpaceDE w:val="0"/>
        <w:autoSpaceDN w:val="0"/>
        <w:adjustRightInd w:val="0"/>
        <w:ind w:left="1416" w:firstLine="708"/>
        <w:jc w:val="both"/>
        <w:rPr>
          <w:bCs/>
          <w:szCs w:val="18"/>
        </w:rPr>
      </w:pPr>
      <w:r>
        <w:rPr>
          <w:bCs/>
          <w:szCs w:val="18"/>
        </w:rPr>
        <w:t xml:space="preserve">  БИК 044959746</w:t>
      </w:r>
    </w:p>
    <w:p w:rsidR="00212820" w:rsidRDefault="00481A97">
      <w:pPr>
        <w:suppressAutoHyphens/>
        <w:autoSpaceDE w:val="0"/>
        <w:autoSpaceDN w:val="0"/>
        <w:adjustRightInd w:val="0"/>
        <w:ind w:left="1416" w:firstLine="708"/>
        <w:jc w:val="both"/>
        <w:rPr>
          <w:szCs w:val="18"/>
        </w:rPr>
      </w:pPr>
      <w:r>
        <w:rPr>
          <w:bCs/>
          <w:szCs w:val="18"/>
        </w:rPr>
        <w:t xml:space="preserve">  к/с </w:t>
      </w:r>
      <w:r>
        <w:t>30101810900000000746</w:t>
      </w:r>
    </w:p>
    <w:p w:rsidR="00212820" w:rsidRDefault="00212820">
      <w:pPr>
        <w:suppressAutoHyphens/>
        <w:autoSpaceDE w:val="0"/>
        <w:autoSpaceDN w:val="0"/>
        <w:adjustRightInd w:val="0"/>
        <w:jc w:val="center"/>
        <w:rPr>
          <w:b/>
          <w:bCs/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jc w:val="center"/>
        <w:rPr>
          <w:b/>
          <w:bCs/>
          <w:szCs w:val="18"/>
        </w:rPr>
      </w:pPr>
      <w:r>
        <w:rPr>
          <w:b/>
          <w:bCs/>
          <w:szCs w:val="18"/>
        </w:rPr>
        <w:t>14. ПОДПИСИ   СТОРОН</w:t>
      </w:r>
      <w:r w:rsidR="00824B70">
        <w:rPr>
          <w:b/>
          <w:bCs/>
          <w:szCs w:val="18"/>
        </w:rPr>
        <w:br/>
      </w:r>
      <w:r w:rsidR="00824B70">
        <w:rPr>
          <w:b/>
          <w:bCs/>
          <w:szCs w:val="18"/>
        </w:rPr>
        <w:br/>
      </w: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  <w:szCs w:val="18"/>
        </w:rPr>
      </w:pPr>
      <w:r>
        <w:rPr>
          <w:b/>
          <w:bCs/>
          <w:szCs w:val="18"/>
        </w:rPr>
        <w:t>ЗАКАЗЧИК:</w:t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</w:r>
      <w:r>
        <w:rPr>
          <w:b/>
          <w:bCs/>
          <w:szCs w:val="18"/>
        </w:rPr>
        <w:tab/>
        <w:t xml:space="preserve">    ПОДРЯДЧИК:</w:t>
      </w: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212820">
      <w:pPr>
        <w:suppressAutoHyphens/>
        <w:autoSpaceDE w:val="0"/>
        <w:autoSpaceDN w:val="0"/>
        <w:adjustRightInd w:val="0"/>
        <w:jc w:val="both"/>
        <w:rPr>
          <w:szCs w:val="18"/>
        </w:rPr>
      </w:pPr>
    </w:p>
    <w:p w:rsidR="00212820" w:rsidRDefault="00481A97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</w:rPr>
      </w:pPr>
      <w:r>
        <w:rPr>
          <w:b/>
          <w:bCs/>
        </w:rPr>
        <w:t>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______________</w:t>
      </w:r>
    </w:p>
    <w:p w:rsidR="00212820" w:rsidRDefault="00212820">
      <w:pPr>
        <w:suppressAutoHyphens/>
        <w:autoSpaceDE w:val="0"/>
        <w:autoSpaceDN w:val="0"/>
        <w:adjustRightInd w:val="0"/>
        <w:ind w:firstLine="708"/>
        <w:jc w:val="both"/>
        <w:rPr>
          <w:b/>
          <w:bCs/>
        </w:rPr>
      </w:pPr>
    </w:p>
    <w:p w:rsidR="00212820" w:rsidRDefault="00481A97">
      <w:pPr>
        <w:pStyle w:val="a7"/>
      </w:pPr>
      <w:r w:rsidRPr="00B966A4">
        <w:rPr>
          <w:b/>
          <w:bCs/>
        </w:rPr>
        <w:t xml:space="preserve">           /</w:t>
      </w:r>
      <w:r w:rsidRPr="00B966A4">
        <w:rPr>
          <w:b/>
          <w:szCs w:val="22"/>
        </w:rPr>
        <w:t xml:space="preserve"> </w:t>
      </w:r>
      <w:r w:rsidR="00016FE3">
        <w:rPr>
          <w:b/>
          <w:szCs w:val="22"/>
        </w:rPr>
        <w:t>______________</w:t>
      </w:r>
      <w:r w:rsidR="00852AF0">
        <w:rPr>
          <w:b/>
          <w:szCs w:val="22"/>
        </w:rPr>
        <w:t>/</w:t>
      </w:r>
      <w:r>
        <w:rPr>
          <w:b/>
          <w:bCs/>
        </w:rPr>
        <w:tab/>
      </w:r>
      <w:r>
        <w:rPr>
          <w:b/>
          <w:bCs/>
        </w:rPr>
        <w:tab/>
        <w:t>Генеральный директор  /Ручкин С.И./</w:t>
      </w:r>
    </w:p>
    <w:p w:rsidR="00212820" w:rsidRDefault="00212820">
      <w:pPr>
        <w:suppressAutoHyphens/>
      </w:pPr>
    </w:p>
    <w:p w:rsidR="00212820" w:rsidRDefault="00481A97">
      <w:pPr>
        <w:tabs>
          <w:tab w:val="left" w:pos="5775"/>
        </w:tabs>
        <w:suppressAutoHyphens/>
      </w:pPr>
      <w:r>
        <w:tab/>
      </w:r>
      <w:r>
        <w:tab/>
        <w:t>МП</w:t>
      </w:r>
    </w:p>
    <w:p w:rsidR="00AC3F36" w:rsidRDefault="00AC3F36" w:rsidP="00AC3F36">
      <w:pPr>
        <w:suppressAutoHyphens/>
      </w:pPr>
      <w:r>
        <w:br/>
      </w:r>
    </w:p>
    <w:p w:rsidR="00212820" w:rsidRPr="00B966A4" w:rsidRDefault="00481A97" w:rsidP="00AC3F36">
      <w:pPr>
        <w:suppressAutoHyphens/>
      </w:pPr>
      <w:r w:rsidRPr="00B966A4">
        <w:rPr>
          <w:b/>
        </w:rPr>
        <w:lastRenderedPageBreak/>
        <w:t>ПРИЛОЖЕНИЕ № 1</w:t>
      </w:r>
      <w:r w:rsidR="00B966A4" w:rsidRPr="00B966A4">
        <w:rPr>
          <w:b/>
        </w:rPr>
        <w:t xml:space="preserve"> к </w:t>
      </w:r>
      <w:r w:rsidR="00016FE3">
        <w:t>ДОГОВОРУ № _____</w:t>
      </w:r>
      <w:r w:rsidR="00824B70" w:rsidRPr="00B966A4">
        <w:t xml:space="preserve"> </w:t>
      </w:r>
      <w:r w:rsidR="00B966A4" w:rsidRPr="00B966A4">
        <w:t>от</w:t>
      </w:r>
      <w:r w:rsidR="00C856DF" w:rsidRPr="00B966A4">
        <w:t xml:space="preserve"> </w:t>
      </w:r>
      <w:r w:rsidR="00016FE3">
        <w:t>______ года          ЗАЕЗД  __________</w:t>
      </w:r>
      <w:r w:rsidRPr="00B966A4">
        <w:t xml:space="preserve"> года</w:t>
      </w:r>
    </w:p>
    <w:p w:rsidR="00AC3F36" w:rsidRDefault="00AC3F36" w:rsidP="00E54301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</w:p>
    <w:p w:rsidR="00212820" w:rsidRPr="00B966A4" w:rsidRDefault="00481A97" w:rsidP="00E54301">
      <w:pPr>
        <w:pStyle w:val="af0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66A4">
        <w:rPr>
          <w:rFonts w:ascii="Times New Roman" w:hAnsi="Times New Roman"/>
          <w:sz w:val="24"/>
          <w:szCs w:val="24"/>
        </w:rPr>
        <w:t>ОБЩАЯ СТОИМОСТЬ ПО ДОГОВОРУ</w:t>
      </w:r>
      <w:r w:rsidR="00016FE3">
        <w:rPr>
          <w:rFonts w:ascii="Times New Roman" w:hAnsi="Times New Roman"/>
          <w:sz w:val="24"/>
          <w:szCs w:val="24"/>
        </w:rPr>
        <w:t>:_________________________________________</w:t>
      </w:r>
    </w:p>
    <w:p w:rsidR="00212820" w:rsidRPr="00B966A4" w:rsidRDefault="00481A97" w:rsidP="007002AD">
      <w:pPr>
        <w:pStyle w:val="af0"/>
        <w:rPr>
          <w:rFonts w:ascii="Times New Roman" w:hAnsi="Times New Roman"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 xml:space="preserve">ФУНДАМЕНТ: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___________________</w:t>
      </w:r>
      <w:r w:rsidR="00B30512" w:rsidRPr="00B966A4">
        <w:rPr>
          <w:rFonts w:ascii="Times New Roman" w:hAnsi="Times New Roman"/>
          <w:b/>
          <w:sz w:val="24"/>
          <w:szCs w:val="24"/>
        </w:rPr>
        <w:br/>
      </w:r>
      <w:r w:rsidRPr="00B966A4">
        <w:rPr>
          <w:rFonts w:ascii="Times New Roman" w:hAnsi="Times New Roman"/>
          <w:sz w:val="24"/>
          <w:szCs w:val="24"/>
        </w:rPr>
        <w:t xml:space="preserve">ЭЛЕКТРИЧЕСТВО: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</w:t>
      </w:r>
    </w:p>
    <w:p w:rsidR="00212820" w:rsidRPr="00B966A4" w:rsidRDefault="00481A97" w:rsidP="00B30512">
      <w:pPr>
        <w:pStyle w:val="af0"/>
        <w:rPr>
          <w:rFonts w:ascii="Times New Roman" w:hAnsi="Times New Roman"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 xml:space="preserve">ВОДА (ПИТЬЕВАЯ):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__________________</w:t>
      </w:r>
    </w:p>
    <w:p w:rsidR="00212820" w:rsidRPr="00B966A4" w:rsidRDefault="00481A97" w:rsidP="00B30512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>ЖИЛЬЕ:</w:t>
      </w:r>
      <w:r w:rsidR="007002AD">
        <w:rPr>
          <w:rFonts w:ascii="Times New Roman" w:hAnsi="Times New Roman"/>
          <w:sz w:val="24"/>
          <w:szCs w:val="24"/>
        </w:rPr>
        <w:t xml:space="preserve"> </w:t>
      </w:r>
      <w:r w:rsidR="00016FE3">
        <w:rPr>
          <w:rFonts w:ascii="Times New Roman" w:hAnsi="Times New Roman"/>
          <w:b/>
          <w:sz w:val="24"/>
          <w:szCs w:val="24"/>
          <w:u w:val="single"/>
        </w:rPr>
        <w:t>__________________</w:t>
      </w:r>
    </w:p>
    <w:p w:rsidR="00212820" w:rsidRPr="00B966A4" w:rsidRDefault="00481A97" w:rsidP="00B30512">
      <w:pPr>
        <w:pStyle w:val="a7"/>
        <w:tabs>
          <w:tab w:val="clear" w:pos="4677"/>
          <w:tab w:val="clear" w:pos="9355"/>
        </w:tabs>
        <w:ind w:right="360"/>
        <w:rPr>
          <w:b/>
        </w:rPr>
      </w:pPr>
      <w:r w:rsidRPr="00B966A4">
        <w:t xml:space="preserve">Ф.И.О.  ЗАКАЗЧИКА: </w:t>
      </w:r>
      <w:r w:rsidR="00016FE3">
        <w:rPr>
          <w:b/>
          <w:bCs/>
        </w:rPr>
        <w:t>________________________________</w:t>
      </w:r>
    </w:p>
    <w:p w:rsidR="00212820" w:rsidRPr="00B966A4" w:rsidRDefault="00481A97" w:rsidP="00B30512">
      <w:pPr>
        <w:pStyle w:val="af0"/>
        <w:jc w:val="both"/>
        <w:rPr>
          <w:rFonts w:ascii="Times New Roman" w:hAnsi="Times New Roman"/>
          <w:b/>
          <w:sz w:val="24"/>
          <w:szCs w:val="24"/>
        </w:rPr>
      </w:pPr>
      <w:r w:rsidRPr="00B966A4">
        <w:rPr>
          <w:rFonts w:ascii="Times New Roman" w:hAnsi="Times New Roman"/>
          <w:sz w:val="24"/>
          <w:szCs w:val="24"/>
        </w:rPr>
        <w:t xml:space="preserve">КОНТ. ТЕЛ.: </w:t>
      </w:r>
      <w:r w:rsidR="00016FE3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</w:p>
    <w:p w:rsidR="00016FE3" w:rsidRDefault="00481A97" w:rsidP="0094290E">
      <w:pPr>
        <w:pStyle w:val="1"/>
        <w:rPr>
          <w:rFonts w:ascii="Times New Roman" w:hAnsi="Times New Roman" w:cs="Times New Roman"/>
          <w:b/>
          <w:sz w:val="24"/>
          <w:szCs w:val="24"/>
        </w:rPr>
      </w:pPr>
      <w:r w:rsidRPr="00B966A4">
        <w:rPr>
          <w:rFonts w:ascii="Times New Roman" w:hAnsi="Times New Roman" w:cs="Times New Roman"/>
          <w:sz w:val="24"/>
          <w:szCs w:val="24"/>
        </w:rPr>
        <w:t>МЕСТО СТРОИТЕЛЬСТВА</w:t>
      </w:r>
      <w:r w:rsidRPr="00B966A4">
        <w:rPr>
          <w:rFonts w:ascii="Times New Roman" w:hAnsi="Times New Roman" w:cs="Times New Roman"/>
          <w:b/>
          <w:sz w:val="24"/>
          <w:szCs w:val="24"/>
        </w:rPr>
        <w:t>:</w:t>
      </w:r>
      <w:r w:rsidR="00E54301" w:rsidRPr="00E543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16FE3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7002AD" w:rsidRDefault="00481A97" w:rsidP="0094290E">
      <w:pPr>
        <w:pStyle w:val="1"/>
        <w:rPr>
          <w:rFonts w:ascii="Times New Roman" w:hAnsi="Times New Roman" w:cs="Times New Roman"/>
          <w:b/>
        </w:rPr>
      </w:pPr>
      <w:r w:rsidRPr="00B966A4">
        <w:rPr>
          <w:rFonts w:ascii="Times New Roman" w:hAnsi="Times New Roman" w:cs="Times New Roman"/>
          <w:sz w:val="24"/>
          <w:szCs w:val="24"/>
        </w:rPr>
        <w:t xml:space="preserve">ДОСТАВКА: </w:t>
      </w:r>
      <w:r w:rsidR="00CB4D7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</w:t>
      </w:r>
      <w:r w:rsidR="0094290E" w:rsidRPr="00B966A4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</w:t>
      </w:r>
    </w:p>
    <w:p w:rsidR="00212820" w:rsidRPr="00CB4D7F" w:rsidRDefault="00481A97" w:rsidP="007002AD">
      <w:pPr>
        <w:pStyle w:val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D7F">
        <w:rPr>
          <w:rFonts w:ascii="Times New Roman" w:hAnsi="Times New Roman" w:cs="Times New Roman"/>
          <w:b/>
          <w:sz w:val="24"/>
          <w:szCs w:val="24"/>
        </w:rPr>
        <w:t xml:space="preserve">Дом </w:t>
      </w:r>
      <w:r w:rsidR="00CB4D7F">
        <w:rPr>
          <w:rFonts w:ascii="Times New Roman" w:hAnsi="Times New Roman" w:cs="Times New Roman"/>
          <w:b/>
          <w:sz w:val="24"/>
          <w:szCs w:val="24"/>
        </w:rPr>
        <w:t>_____________</w:t>
      </w:r>
      <w:r w:rsidR="007469CA" w:rsidRPr="00CB4D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B4D7F"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 w:rsidR="00CB4D7F">
        <w:rPr>
          <w:rFonts w:ascii="Times New Roman" w:hAnsi="Times New Roman" w:cs="Times New Roman"/>
          <w:b/>
          <w:sz w:val="24"/>
          <w:szCs w:val="24"/>
        </w:rPr>
        <w:t>,</w:t>
      </w:r>
      <w:r w:rsidRPr="00CB4D7F">
        <w:rPr>
          <w:rFonts w:ascii="Times New Roman" w:hAnsi="Times New Roman" w:cs="Times New Roman"/>
          <w:b/>
          <w:sz w:val="24"/>
          <w:szCs w:val="24"/>
        </w:rPr>
        <w:t xml:space="preserve">  под </w:t>
      </w:r>
      <w:r w:rsidR="00A5290E" w:rsidRPr="00CB4D7F">
        <w:rPr>
          <w:rFonts w:ascii="Times New Roman" w:hAnsi="Times New Roman" w:cs="Times New Roman"/>
          <w:b/>
          <w:sz w:val="24"/>
          <w:szCs w:val="24"/>
        </w:rPr>
        <w:t>ключ</w:t>
      </w:r>
      <w:r w:rsidRPr="00CB4D7F">
        <w:rPr>
          <w:rFonts w:ascii="Times New Roman" w:hAnsi="Times New Roman" w:cs="Times New Roman"/>
          <w:b/>
          <w:sz w:val="24"/>
          <w:szCs w:val="24"/>
        </w:rPr>
        <w:t>.</w:t>
      </w:r>
    </w:p>
    <w:p w:rsidR="00FA7773" w:rsidRDefault="00FA7773" w:rsidP="007002AD">
      <w:pPr>
        <w:pStyle w:val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57EF" w:rsidRDefault="00D457EF" w:rsidP="00FA7773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7EF">
        <w:rPr>
          <w:rFonts w:ascii="Times New Roman" w:hAnsi="Times New Roman" w:cs="Times New Roman"/>
          <w:sz w:val="24"/>
          <w:szCs w:val="24"/>
        </w:rPr>
        <w:t>1. 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Основание: </w:t>
      </w:r>
      <w:r w:rsidRPr="00D457E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EF">
        <w:rPr>
          <w:rFonts w:ascii="Times New Roman" w:hAnsi="Times New Roman" w:cs="Times New Roman"/>
          <w:sz w:val="24"/>
          <w:szCs w:val="24"/>
        </w:rPr>
        <w:t>профилированный брус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150х150мм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7EF">
        <w:rPr>
          <w:rFonts w:ascii="Times New Roman" w:hAnsi="Times New Roman" w:cs="Times New Roman"/>
          <w:sz w:val="24"/>
          <w:szCs w:val="24"/>
        </w:rPr>
        <w:t>(атмосферной сушки);</w:t>
      </w:r>
      <w:r w:rsidRPr="00D457EF">
        <w:rPr>
          <w:rFonts w:ascii="Times New Roman" w:hAnsi="Times New Roman" w:cs="Times New Roman"/>
          <w:sz w:val="24"/>
          <w:szCs w:val="24"/>
        </w:rPr>
        <w:br/>
        <w:t>2. 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Половые лаги:</w:t>
      </w:r>
      <w:r w:rsidRPr="00D457EF">
        <w:rPr>
          <w:rFonts w:ascii="Times New Roman" w:hAnsi="Times New Roman" w:cs="Times New Roman"/>
          <w:sz w:val="24"/>
          <w:szCs w:val="24"/>
        </w:rPr>
        <w:t> 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EF">
        <w:rPr>
          <w:rFonts w:ascii="Times New Roman" w:hAnsi="Times New Roman" w:cs="Times New Roman"/>
          <w:sz w:val="24"/>
          <w:szCs w:val="24"/>
        </w:rPr>
        <w:t>профилированный брус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100х150мм</w:t>
      </w:r>
      <w:r w:rsidRPr="00D457EF">
        <w:rPr>
          <w:rFonts w:ascii="Times New Roman" w:hAnsi="Times New Roman" w:cs="Times New Roman"/>
          <w:sz w:val="24"/>
          <w:szCs w:val="24"/>
        </w:rPr>
        <w:t> (атмосферной сушки), шаг между лагами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0,9м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3. 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Стены 1-го этажа:</w:t>
      </w:r>
      <w:r w:rsidRPr="00D457EF">
        <w:rPr>
          <w:rFonts w:ascii="Times New Roman" w:hAnsi="Times New Roman" w:cs="Times New Roman"/>
          <w:sz w:val="24"/>
          <w:szCs w:val="24"/>
        </w:rPr>
        <w:t> профилированный брус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 140х140мм</w:t>
      </w:r>
      <w:r w:rsidRPr="00D457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457EF">
        <w:rPr>
          <w:rFonts w:ascii="Times New Roman" w:hAnsi="Times New Roman" w:cs="Times New Roman"/>
          <w:sz w:val="24"/>
          <w:szCs w:val="24"/>
        </w:rPr>
        <w:t>атмосферной сушки). Возможен выбор типа бруса: п</w:t>
      </w:r>
      <w:r>
        <w:rPr>
          <w:rFonts w:ascii="Times New Roman" w:hAnsi="Times New Roman" w:cs="Times New Roman"/>
          <w:sz w:val="24"/>
          <w:szCs w:val="24"/>
        </w:rPr>
        <w:t>рямой или полуовал. Льноджутовое</w:t>
      </w:r>
      <w:r w:rsidRPr="00D457EF">
        <w:rPr>
          <w:rFonts w:ascii="Times New Roman" w:hAnsi="Times New Roman" w:cs="Times New Roman"/>
          <w:sz w:val="24"/>
          <w:szCs w:val="24"/>
        </w:rPr>
        <w:t xml:space="preserve"> полотно толщиной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5мм </w:t>
      </w:r>
      <w:r w:rsidRPr="00D457EF">
        <w:rPr>
          <w:rFonts w:ascii="Times New Roman" w:hAnsi="Times New Roman" w:cs="Times New Roman"/>
          <w:sz w:val="24"/>
          <w:szCs w:val="24"/>
        </w:rPr>
        <w:t>прокладывается в пазах бруса в один слой;</w:t>
      </w:r>
      <w:r w:rsidRPr="00D457EF">
        <w:rPr>
          <w:rFonts w:ascii="Times New Roman" w:hAnsi="Times New Roman" w:cs="Times New Roman"/>
          <w:sz w:val="24"/>
          <w:szCs w:val="24"/>
        </w:rPr>
        <w:br/>
        <w:t>4. 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Перегородки 1-го этажа:</w:t>
      </w:r>
      <w:r w:rsidRPr="00D457EF">
        <w:rPr>
          <w:rFonts w:ascii="Times New Roman" w:hAnsi="Times New Roman" w:cs="Times New Roman"/>
          <w:sz w:val="24"/>
          <w:szCs w:val="24"/>
        </w:rPr>
        <w:t> строганный профилированный брус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90х140мм</w:t>
      </w:r>
      <w:r w:rsidRPr="00D457EF">
        <w:rPr>
          <w:rFonts w:ascii="Times New Roman" w:hAnsi="Times New Roman" w:cs="Times New Roman"/>
          <w:sz w:val="24"/>
          <w:szCs w:val="24"/>
        </w:rPr>
        <w:t xml:space="preserve"> впиливаются в несущие стены (брус </w:t>
      </w:r>
      <w:r>
        <w:rPr>
          <w:rFonts w:ascii="Times New Roman" w:hAnsi="Times New Roman" w:cs="Times New Roman"/>
          <w:sz w:val="24"/>
          <w:szCs w:val="24"/>
        </w:rPr>
        <w:t>атмосферной сушки). Льноджутовое</w:t>
      </w:r>
      <w:r w:rsidRPr="00D457EF">
        <w:rPr>
          <w:rFonts w:ascii="Times New Roman" w:hAnsi="Times New Roman" w:cs="Times New Roman"/>
          <w:sz w:val="24"/>
          <w:szCs w:val="24"/>
        </w:rPr>
        <w:t xml:space="preserve"> полотно толщиной 5мм прокладывается в пазах бруса в один слой;</w:t>
      </w:r>
      <w:r w:rsidRPr="00D457EF">
        <w:rPr>
          <w:rFonts w:ascii="Times New Roman" w:hAnsi="Times New Roman" w:cs="Times New Roman"/>
          <w:sz w:val="24"/>
          <w:szCs w:val="24"/>
        </w:rPr>
        <w:br/>
        <w:t>5. 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Сборка сруба:</w:t>
      </w:r>
      <w:r w:rsidRPr="00D457EF">
        <w:rPr>
          <w:rFonts w:ascii="Times New Roman" w:hAnsi="Times New Roman" w:cs="Times New Roman"/>
          <w:sz w:val="24"/>
          <w:szCs w:val="24"/>
        </w:rPr>
        <w:t> металлический нагель (гвозди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 200мм</w:t>
      </w:r>
      <w:r w:rsidRPr="00D457EF">
        <w:rPr>
          <w:rFonts w:ascii="Times New Roman" w:hAnsi="Times New Roman" w:cs="Times New Roman"/>
          <w:sz w:val="24"/>
          <w:szCs w:val="24"/>
        </w:rPr>
        <w:t>);</w:t>
      </w:r>
      <w:r w:rsidRPr="00D457EF">
        <w:rPr>
          <w:rFonts w:ascii="Times New Roman" w:hAnsi="Times New Roman" w:cs="Times New Roman"/>
          <w:sz w:val="24"/>
          <w:szCs w:val="24"/>
        </w:rPr>
        <w:br/>
        <w:t>6. 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Сборка угла:</w:t>
      </w:r>
      <w:r w:rsidRPr="00D457EF">
        <w:rPr>
          <w:rFonts w:ascii="Times New Roman" w:hAnsi="Times New Roman" w:cs="Times New Roman"/>
          <w:sz w:val="24"/>
          <w:szCs w:val="24"/>
        </w:rPr>
        <w:t> теплый угол;</w:t>
      </w:r>
      <w:r w:rsidRPr="00D457EF">
        <w:rPr>
          <w:rFonts w:ascii="Times New Roman" w:hAnsi="Times New Roman" w:cs="Times New Roman"/>
          <w:sz w:val="24"/>
          <w:szCs w:val="24"/>
        </w:rPr>
        <w:br/>
        <w:t>7. 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Межэтажное перекрытие: </w:t>
      </w:r>
      <w:r w:rsidRPr="00D457EF">
        <w:rPr>
          <w:rFonts w:ascii="Times New Roman" w:hAnsi="Times New Roman" w:cs="Times New Roman"/>
          <w:sz w:val="24"/>
          <w:szCs w:val="24"/>
        </w:rPr>
        <w:t>брус 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0х150мм</w:t>
      </w:r>
      <w:r w:rsidRPr="00D457EF">
        <w:rPr>
          <w:rFonts w:ascii="Times New Roman" w:hAnsi="Times New Roman" w:cs="Times New Roman"/>
          <w:sz w:val="24"/>
          <w:szCs w:val="24"/>
        </w:rPr>
        <w:t>, с шагом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0,7м;</w:t>
      </w:r>
      <w:r w:rsidRPr="00D457EF">
        <w:rPr>
          <w:rFonts w:ascii="Times New Roman" w:hAnsi="Times New Roman" w:cs="Times New Roman"/>
          <w:sz w:val="24"/>
          <w:szCs w:val="24"/>
        </w:rPr>
        <w:br/>
        <w:t>8. 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Стены 2-го этажа:</w:t>
      </w:r>
      <w:r w:rsidRPr="00D457EF">
        <w:rPr>
          <w:rFonts w:ascii="Times New Roman" w:hAnsi="Times New Roman" w:cs="Times New Roman"/>
          <w:sz w:val="24"/>
          <w:szCs w:val="24"/>
        </w:rPr>
        <w:t> каркасно-щитовые</w:t>
      </w:r>
      <w:r w:rsidRPr="00D457EF">
        <w:rPr>
          <w:rFonts w:ascii="Times New Roman" w:hAnsi="Times New Roman" w:cs="Times New Roman"/>
          <w:sz w:val="24"/>
          <w:szCs w:val="24"/>
        </w:rPr>
        <w:br/>
        <w:t>9. 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Перегородки 2-го этажа: </w:t>
      </w:r>
      <w:r w:rsidRPr="00D457EF">
        <w:rPr>
          <w:rFonts w:ascii="Times New Roman" w:hAnsi="Times New Roman" w:cs="Times New Roman"/>
          <w:sz w:val="24"/>
          <w:szCs w:val="24"/>
        </w:rPr>
        <w:t>нет;</w:t>
      </w:r>
      <w:r w:rsidRPr="00D457EF">
        <w:rPr>
          <w:rFonts w:ascii="Times New Roman" w:hAnsi="Times New Roman" w:cs="Times New Roman"/>
          <w:sz w:val="24"/>
          <w:szCs w:val="24"/>
        </w:rPr>
        <w:br/>
        <w:t>10. 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Высота потолка:</w:t>
      </w:r>
      <w:r w:rsidRPr="00D457EF">
        <w:rPr>
          <w:rFonts w:ascii="Times New Roman" w:hAnsi="Times New Roman" w:cs="Times New Roman"/>
          <w:sz w:val="24"/>
          <w:szCs w:val="24"/>
        </w:rPr>
        <w:t> Первый этаж </w:t>
      </w:r>
      <w:r>
        <w:rPr>
          <w:rFonts w:ascii="Times New Roman" w:hAnsi="Times New Roman" w:cs="Times New Roman"/>
          <w:b/>
          <w:bCs/>
          <w:sz w:val="24"/>
          <w:szCs w:val="24"/>
        </w:rPr>
        <w:t>2,5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0м (+/- 5см)</w:t>
      </w:r>
      <w:r w:rsidRPr="00D457EF">
        <w:rPr>
          <w:rFonts w:ascii="Times New Roman" w:hAnsi="Times New Roman" w:cs="Times New Roman"/>
          <w:sz w:val="24"/>
          <w:szCs w:val="24"/>
        </w:rPr>
        <w:t> (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 xml:space="preserve"> венцов бруса</w:t>
      </w:r>
      <w:r w:rsidRPr="00D457EF">
        <w:rPr>
          <w:rFonts w:ascii="Times New Roman" w:hAnsi="Times New Roman" w:cs="Times New Roman"/>
          <w:sz w:val="24"/>
          <w:szCs w:val="24"/>
        </w:rPr>
        <w:t>);</w:t>
      </w:r>
      <w:r w:rsidRPr="00D457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D457EF">
        <w:rPr>
          <w:rFonts w:ascii="Times New Roman" w:hAnsi="Times New Roman" w:cs="Times New Roman"/>
          <w:sz w:val="24"/>
          <w:szCs w:val="24"/>
        </w:rPr>
        <w:t>Второй этаж </w:t>
      </w:r>
      <w:r>
        <w:rPr>
          <w:rFonts w:ascii="Times New Roman" w:hAnsi="Times New Roman" w:cs="Times New Roman"/>
          <w:b/>
          <w:bCs/>
          <w:sz w:val="24"/>
          <w:szCs w:val="24"/>
        </w:rPr>
        <w:t>2,3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0м (+/- 5см)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11. 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Мансарда:</w:t>
      </w:r>
      <w:r w:rsidRPr="00D457EF">
        <w:rPr>
          <w:rFonts w:ascii="Times New Roman" w:hAnsi="Times New Roman" w:cs="Times New Roman"/>
          <w:sz w:val="24"/>
          <w:szCs w:val="24"/>
        </w:rPr>
        <w:t> каркасно-щитовая,</w:t>
      </w:r>
      <w:r w:rsidRPr="00D457EF">
        <w:rPr>
          <w:rFonts w:ascii="Times New Roman" w:hAnsi="Times New Roman" w:cs="Times New Roman"/>
          <w:sz w:val="24"/>
          <w:szCs w:val="24"/>
        </w:rPr>
        <w:br/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Крыша и кровля</w:t>
      </w:r>
      <w:r w:rsidRPr="00D457EF">
        <w:rPr>
          <w:rFonts w:ascii="Times New Roman" w:hAnsi="Times New Roman" w:cs="Times New Roman"/>
          <w:sz w:val="24"/>
          <w:szCs w:val="24"/>
        </w:rPr>
        <w:br/>
        <w:t>12. 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Крыша:</w:t>
      </w:r>
      <w:r w:rsidRPr="00D457EF">
        <w:rPr>
          <w:rFonts w:ascii="Times New Roman" w:hAnsi="Times New Roman" w:cs="Times New Roman"/>
          <w:sz w:val="24"/>
          <w:szCs w:val="24"/>
        </w:rPr>
        <w:t> прямая, высота конька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3,5м</w:t>
      </w:r>
      <w:r w:rsidRPr="00D457EF">
        <w:rPr>
          <w:rFonts w:ascii="Times New Roman" w:hAnsi="Times New Roman" w:cs="Times New Roman"/>
          <w:sz w:val="24"/>
          <w:szCs w:val="24"/>
        </w:rPr>
        <w:t>, ширина свесов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25-30см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13. 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Стропильная система:</w:t>
      </w:r>
      <w:r w:rsidRPr="00D457EF">
        <w:rPr>
          <w:rFonts w:ascii="Times New Roman" w:hAnsi="Times New Roman" w:cs="Times New Roman"/>
          <w:sz w:val="24"/>
          <w:szCs w:val="24"/>
        </w:rPr>
        <w:t> брус </w:t>
      </w:r>
      <w:r>
        <w:rPr>
          <w:rFonts w:ascii="Times New Roman" w:hAnsi="Times New Roman" w:cs="Times New Roman"/>
          <w:b/>
          <w:bCs/>
          <w:sz w:val="24"/>
          <w:szCs w:val="24"/>
        </w:rPr>
        <w:t>40х15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0мм</w:t>
      </w:r>
      <w:r w:rsidRPr="00D457EF">
        <w:rPr>
          <w:rFonts w:ascii="Times New Roman" w:hAnsi="Times New Roman" w:cs="Times New Roman"/>
          <w:sz w:val="24"/>
          <w:szCs w:val="24"/>
        </w:rPr>
        <w:t> с шагом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70см</w:t>
      </w:r>
      <w:r w:rsidRPr="00D457EF">
        <w:rPr>
          <w:rFonts w:ascii="Times New Roman" w:hAnsi="Times New Roman" w:cs="Times New Roman"/>
          <w:sz w:val="24"/>
          <w:szCs w:val="24"/>
        </w:rPr>
        <w:t>, обрешетка крыши выполняется из обрезной доски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20-22мм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  <w:t>14. 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Кровельный материал:</w:t>
      </w:r>
      <w:r w:rsidRPr="00D457EF">
        <w:rPr>
          <w:rFonts w:ascii="Times New Roman" w:hAnsi="Times New Roman" w:cs="Times New Roman"/>
          <w:sz w:val="24"/>
          <w:szCs w:val="24"/>
        </w:rPr>
        <w:t> ондулин (цвет на выбор: красный, коричневый или зеленый);</w:t>
      </w:r>
      <w:r w:rsidRPr="00D457EF">
        <w:rPr>
          <w:rFonts w:ascii="Times New Roman" w:hAnsi="Times New Roman" w:cs="Times New Roman"/>
          <w:sz w:val="24"/>
          <w:szCs w:val="24"/>
        </w:rPr>
        <w:br/>
        <w:t>15. 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Обрешетка: </w:t>
      </w:r>
      <w:r w:rsidRPr="00D457EF">
        <w:rPr>
          <w:rFonts w:ascii="Times New Roman" w:hAnsi="Times New Roman" w:cs="Times New Roman"/>
          <w:sz w:val="24"/>
          <w:szCs w:val="24"/>
        </w:rPr>
        <w:t>доска обрезная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20-100мм</w:t>
      </w:r>
      <w:r w:rsidR="00A9253A">
        <w:rPr>
          <w:rFonts w:ascii="Times New Roman" w:hAnsi="Times New Roman" w:cs="Times New Roman"/>
          <w:b/>
          <w:bCs/>
          <w:sz w:val="24"/>
          <w:szCs w:val="24"/>
        </w:rPr>
        <w:t>(1-3сорт)</w:t>
      </w:r>
      <w:r w:rsidRPr="00D457EF">
        <w:rPr>
          <w:rFonts w:ascii="Times New Roman" w:hAnsi="Times New Roman" w:cs="Times New Roman"/>
          <w:sz w:val="24"/>
          <w:szCs w:val="24"/>
        </w:rPr>
        <w:t> с шагом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 20-30см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Pr="00D457EF">
        <w:rPr>
          <w:rFonts w:ascii="Times New Roman" w:hAnsi="Times New Roman" w:cs="Times New Roman"/>
          <w:sz w:val="24"/>
          <w:szCs w:val="24"/>
        </w:rPr>
        <w:br/>
      </w:r>
    </w:p>
    <w:p w:rsidR="00FA7773" w:rsidRDefault="00D457EF" w:rsidP="00FA7773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57EF">
        <w:rPr>
          <w:rFonts w:ascii="Times New Roman" w:hAnsi="Times New Roman" w:cs="Times New Roman"/>
          <w:sz w:val="24"/>
          <w:szCs w:val="24"/>
        </w:rPr>
        <w:lastRenderedPageBreak/>
        <w:t>16. 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Фронтоны, кукушка, поднебесники, углы сруба:</w:t>
      </w:r>
      <w:r w:rsidRPr="00D457EF">
        <w:rPr>
          <w:rFonts w:ascii="Times New Roman" w:hAnsi="Times New Roman" w:cs="Times New Roman"/>
          <w:sz w:val="24"/>
          <w:szCs w:val="24"/>
        </w:rPr>
        <w:t> обшиваются вагонкой (атмосферной сушки) толщиной </w:t>
      </w:r>
      <w:r w:rsidRPr="00D457EF">
        <w:rPr>
          <w:rFonts w:ascii="Times New Roman" w:hAnsi="Times New Roman" w:cs="Times New Roman"/>
          <w:b/>
          <w:bCs/>
          <w:sz w:val="24"/>
          <w:szCs w:val="24"/>
        </w:rPr>
        <w:t>14-16мм</w:t>
      </w:r>
      <w:r w:rsidRPr="00D457EF">
        <w:rPr>
          <w:rFonts w:ascii="Times New Roman" w:hAnsi="Times New Roman" w:cs="Times New Roman"/>
          <w:sz w:val="24"/>
          <w:szCs w:val="24"/>
        </w:rPr>
        <w:t>;</w:t>
      </w:r>
      <w:r w:rsidR="00CB4D7F" w:rsidRPr="00CB4D7F">
        <w:rPr>
          <w:rFonts w:ascii="Times New Roman" w:hAnsi="Times New Roman" w:cs="Times New Roman"/>
          <w:sz w:val="24"/>
          <w:szCs w:val="24"/>
        </w:rPr>
        <w:br/>
      </w:r>
    </w:p>
    <w:p w:rsidR="003D697B" w:rsidRDefault="003D697B" w:rsidP="00FA7773">
      <w:pPr>
        <w:pStyle w:val="af0"/>
        <w:spacing w:line="360" w:lineRule="auto"/>
        <w:rPr>
          <w:rFonts w:ascii="Times New Roman" w:hAnsi="Times New Roman"/>
          <w:b/>
          <w:bCs/>
          <w:spacing w:val="3"/>
        </w:rPr>
      </w:pPr>
    </w:p>
    <w:p w:rsidR="00B30512" w:rsidRPr="00FA7773" w:rsidRDefault="00481A97" w:rsidP="00FA7773">
      <w:pPr>
        <w:pStyle w:val="af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pacing w:val="3"/>
        </w:rPr>
        <w:t xml:space="preserve">Примечание: </w:t>
      </w:r>
      <w:r>
        <w:rPr>
          <w:rFonts w:ascii="Times New Roman" w:hAnsi="Times New Roman"/>
          <w:i/>
        </w:rPr>
        <w:t>Допускается стыковка бруса, вагонки и полов по всему периметру стен и перегородок объекта, на фронтонах и по каждой стене, полу и потолку в отдельно взятом помещении. Углы и стыки 1-го и 2-го этажей заделываются плинтусом. Вагонкой сухой обшиваются потолки и мансарда внутри. Для компенсации усадки над столярными изделиями выполняются технологические зазоры.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i/>
        </w:rPr>
        <w:br/>
      </w:r>
    </w:p>
    <w:p w:rsidR="00FF16DF" w:rsidRDefault="00B30512">
      <w:pPr>
        <w:pStyle w:val="af0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</w:rPr>
        <w:br/>
      </w:r>
    </w:p>
    <w:p w:rsidR="00CB4D7F" w:rsidRDefault="00CB4D7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57EF" w:rsidRDefault="00D457EF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12820" w:rsidRDefault="00016FE3">
      <w:pPr>
        <w:pStyle w:val="af0"/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  <w:r w:rsidRPr="00B966A4">
        <w:rPr>
          <w:rFonts w:ascii="Times New Roman" w:hAnsi="Times New Roman"/>
          <w:b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ДОГОВОРУ № _____</w:t>
      </w:r>
      <w:r w:rsidRPr="00B966A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______ года          ЗАЕЗД  __________</w:t>
      </w:r>
      <w:r w:rsidRPr="00B966A4">
        <w:rPr>
          <w:rFonts w:ascii="Times New Roman" w:hAnsi="Times New Roman"/>
          <w:sz w:val="24"/>
          <w:szCs w:val="24"/>
        </w:rPr>
        <w:t xml:space="preserve"> года</w:t>
      </w:r>
    </w:p>
    <w:p w:rsidR="00212820" w:rsidRDefault="00C25856">
      <w:pPr>
        <w:pStyle w:val="af0"/>
        <w:ind w:left="-426"/>
        <w:jc w:val="center"/>
      </w:pPr>
      <w:r>
        <w:rPr>
          <w:noProof/>
          <w:lang w:eastAsia="ru-RU"/>
        </w:rPr>
        <w:br/>
      </w: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1E334D" w:rsidRDefault="001E334D">
      <w:pPr>
        <w:pStyle w:val="af0"/>
        <w:rPr>
          <w:rFonts w:ascii="Times New Roman" w:hAnsi="Times New Roman"/>
          <w:b/>
          <w:sz w:val="24"/>
        </w:rPr>
      </w:pPr>
    </w:p>
    <w:p w:rsidR="00F60B1C" w:rsidRDefault="00F60B1C">
      <w:pPr>
        <w:pStyle w:val="af0"/>
        <w:rPr>
          <w:rFonts w:ascii="Times New Roman" w:hAnsi="Times New Roman"/>
          <w:b/>
          <w:sz w:val="24"/>
        </w:rPr>
      </w:pPr>
    </w:p>
    <w:p w:rsidR="00F60B1C" w:rsidRDefault="00F60B1C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D457EF" w:rsidRDefault="00D457EF">
      <w:pPr>
        <w:pStyle w:val="af0"/>
        <w:rPr>
          <w:rFonts w:ascii="Times New Roman" w:hAnsi="Times New Roman"/>
          <w:b/>
          <w:sz w:val="24"/>
        </w:rPr>
      </w:pPr>
    </w:p>
    <w:p w:rsidR="00212820" w:rsidRDefault="00016FE3">
      <w:pPr>
        <w:pStyle w:val="af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  <w:r w:rsidRPr="00B966A4">
        <w:rPr>
          <w:rFonts w:ascii="Times New Roman" w:hAnsi="Times New Roman"/>
          <w:b/>
          <w:sz w:val="24"/>
          <w:szCs w:val="24"/>
        </w:rPr>
        <w:t xml:space="preserve"> к </w:t>
      </w:r>
      <w:r>
        <w:rPr>
          <w:rFonts w:ascii="Times New Roman" w:hAnsi="Times New Roman"/>
          <w:sz w:val="24"/>
          <w:szCs w:val="24"/>
        </w:rPr>
        <w:t>ДОГОВОРУ № _____</w:t>
      </w:r>
      <w:r w:rsidRPr="00B966A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______ года          ЗАЕЗД  __________</w:t>
      </w:r>
      <w:r w:rsidRPr="00B966A4">
        <w:rPr>
          <w:rFonts w:ascii="Times New Roman" w:hAnsi="Times New Roman"/>
          <w:sz w:val="24"/>
          <w:szCs w:val="24"/>
        </w:rPr>
        <w:t xml:space="preserve"> года</w:t>
      </w:r>
    </w:p>
    <w:p w:rsidR="00212820" w:rsidRDefault="00481A97">
      <w:pPr>
        <w:pStyle w:val="af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Рекомендации по эксплуатации построенного объекта</w:t>
      </w:r>
    </w:p>
    <w:p w:rsidR="00212820" w:rsidRDefault="00212820">
      <w:pPr>
        <w:pStyle w:val="af0"/>
        <w:rPr>
          <w:sz w:val="28"/>
          <w:szCs w:val="28"/>
        </w:rPr>
      </w:pPr>
    </w:p>
    <w:p w:rsidR="00212820" w:rsidRDefault="00481A97">
      <w:pPr>
        <w:suppressAutoHyphens/>
        <w:ind w:firstLine="709"/>
        <w:jc w:val="both"/>
        <w:rPr>
          <w:b/>
          <w:i/>
        </w:rPr>
      </w:pPr>
      <w:r>
        <w:rPr>
          <w:b/>
          <w:i/>
        </w:rPr>
        <w:t xml:space="preserve">В целях повышения эксплуатационных характеристик строения, увеличения его сроков службы Заказчику необходимо самостоятельно выполнить следующие работы: </w:t>
      </w:r>
    </w:p>
    <w:p w:rsidR="00212820" w:rsidRDefault="00481A97">
      <w:pPr>
        <w:suppressAutoHyphens/>
        <w:ind w:firstLine="709"/>
        <w:jc w:val="both"/>
        <w:rPr>
          <w:b/>
          <w:i/>
        </w:rPr>
      </w:pPr>
      <w:r>
        <w:rPr>
          <w:b/>
        </w:rPr>
        <w:t>1.</w:t>
      </w:r>
      <w:r>
        <w:t xml:space="preserve"> Обязательно обработать деревянные изделия снаружи влагозащитным составом (выполняется при температуре окружающей среды не ниже +5 градусов С).</w:t>
      </w:r>
    </w:p>
    <w:p w:rsidR="00212820" w:rsidRDefault="00481A97">
      <w:pPr>
        <w:suppressAutoHyphens/>
        <w:ind w:firstLine="709"/>
        <w:jc w:val="both"/>
      </w:pPr>
      <w:r>
        <w:rPr>
          <w:b/>
        </w:rPr>
        <w:t>2.</w:t>
      </w:r>
      <w:r>
        <w:t xml:space="preserve"> Вследствие использования в строительстве стенового материала атмосферной сушки, внутри построенного сооружения наблюдается повышенная влажность воздуха. Во избежание порчи стенового и отделочного материала (бруса, бревна, половой доски, вагонки, столярных изделий) необходимо в течении, как минимум, первого месяца после постройки дома обеспечить в нем необходимую естественную вентиляцию. Для этого необходимо держать двери и окна в открытом состоянии. При недостаточной естественной вентиляции возможно потемнение стенового материала (появление гнили), "вспучивание" </w:t>
      </w:r>
      <w:proofErr w:type="spellStart"/>
      <w:r>
        <w:t>вагонки</w:t>
      </w:r>
      <w:proofErr w:type="spellEnd"/>
      <w:r>
        <w:t xml:space="preserve"> (</w:t>
      </w:r>
      <w:proofErr w:type="spellStart"/>
      <w:r>
        <w:t>вагонка</w:t>
      </w:r>
      <w:proofErr w:type="spellEnd"/>
      <w:r>
        <w:t xml:space="preserve"> набирает влажность от стенового материала); деформация столярных изделий (столярные изделия набирают влажность от стенового материала).</w:t>
      </w:r>
    </w:p>
    <w:p w:rsidR="00212820" w:rsidRDefault="00481A97">
      <w:pPr>
        <w:suppressAutoHyphens/>
        <w:ind w:firstLine="709"/>
        <w:jc w:val="both"/>
      </w:pPr>
      <w:r>
        <w:rPr>
          <w:b/>
        </w:rPr>
        <w:t>3.</w:t>
      </w:r>
      <w:r>
        <w:t xml:space="preserve"> При посинении материала: обработка отбеливающими средствами (</w:t>
      </w:r>
      <w:proofErr w:type="spellStart"/>
      <w:r>
        <w:t>Сагус</w:t>
      </w:r>
      <w:proofErr w:type="spellEnd"/>
      <w:r>
        <w:t xml:space="preserve">, </w:t>
      </w:r>
      <w:proofErr w:type="spellStart"/>
      <w:r>
        <w:t>Сенеж</w:t>
      </w:r>
      <w:proofErr w:type="spellEnd"/>
      <w:r>
        <w:t xml:space="preserve"> </w:t>
      </w:r>
      <w:proofErr w:type="spellStart"/>
      <w:r>
        <w:t>Эффо</w:t>
      </w:r>
      <w:proofErr w:type="spellEnd"/>
      <w:r>
        <w:t xml:space="preserve">, </w:t>
      </w:r>
      <w:proofErr w:type="spellStart"/>
      <w:r>
        <w:t>Неомид</w:t>
      </w:r>
      <w:proofErr w:type="spellEnd"/>
      <w:r>
        <w:t xml:space="preserve"> 500 и т.п.)</w:t>
      </w:r>
    </w:p>
    <w:p w:rsidR="00212820" w:rsidRDefault="00481A97">
      <w:pPr>
        <w:suppressAutoHyphens/>
        <w:ind w:firstLine="709"/>
        <w:jc w:val="both"/>
      </w:pPr>
      <w:r>
        <w:rPr>
          <w:b/>
        </w:rPr>
        <w:t>4.</w:t>
      </w:r>
      <w:r>
        <w:t xml:space="preserve"> Компенсационные лифты: ослаблять гайки, начиная с первого месяца после окончания строительства (ежемесячно).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Выполнить водосливную систему.</w:t>
      </w: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6.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Антисептическая обработка и покраска </w:t>
      </w:r>
      <w:r>
        <w:rPr>
          <w:rFonts w:ascii="Times New Roman" w:hAnsi="Times New Roman" w:cs="Times New Roman"/>
          <w:sz w:val="24"/>
          <w:szCs w:val="24"/>
        </w:rPr>
        <w:t>окладного венца (основания) и чернового пола.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7.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Антисептическая обработка и покраска фронтонов с наружной стороны.</w:t>
      </w: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spacing w:val="-1"/>
          <w:sz w:val="24"/>
          <w:szCs w:val="24"/>
        </w:rPr>
        <w:t>8.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Антисептическая обработка и покраска оконных и дверных блоков.</w:t>
      </w: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212820" w:rsidRDefault="00212820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he-IL" w:bidi="he-IL"/>
        </w:rPr>
        <w:t xml:space="preserve">Примерно через один год после постройки объекта рекомендуется  выполнить следующие работы: 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b/>
          <w:sz w:val="24"/>
          <w:szCs w:val="24"/>
          <w:lang w:eastAsia="he-IL" w:bidi="he-IL"/>
        </w:rPr>
        <w:t>1.</w:t>
      </w:r>
      <w:r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Выполнить,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he-IL" w:bidi="he-IL"/>
        </w:rPr>
        <w:t>отмостку</w:t>
      </w:r>
      <w:proofErr w:type="spellEnd"/>
      <w:r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по всему внешнему периметру фундамента. 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b/>
          <w:sz w:val="24"/>
          <w:szCs w:val="24"/>
          <w:lang w:eastAsia="he-IL" w:bidi="he-IL"/>
        </w:rPr>
        <w:t>2.</w:t>
      </w:r>
      <w:r>
        <w:rPr>
          <w:rFonts w:ascii="Times New Roman" w:hAnsi="Times New Roman" w:cs="Times New Roman"/>
          <w:sz w:val="24"/>
          <w:szCs w:val="24"/>
          <w:lang w:eastAsia="he-IL" w:bidi="he-IL"/>
        </w:rPr>
        <w:t xml:space="preserve"> Провести стяжку полов. </w:t>
      </w:r>
    </w:p>
    <w:p w:rsidR="00212820" w:rsidRDefault="00481A97">
      <w:pPr>
        <w:pStyle w:val="af0"/>
        <w:ind w:firstLine="709"/>
        <w:jc w:val="both"/>
        <w:rPr>
          <w:rFonts w:ascii="Times New Roman" w:hAnsi="Times New Roman" w:cs="Times New Roman"/>
          <w:sz w:val="24"/>
          <w:szCs w:val="24"/>
          <w:lang w:eastAsia="he-IL" w:bidi="he-IL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Пропенить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 оконные и дверные проемы.</w:t>
      </w:r>
    </w:p>
    <w:p w:rsidR="00212820" w:rsidRDefault="00481A97">
      <w:pPr>
        <w:suppressAutoHyphens/>
        <w:ind w:firstLine="709"/>
        <w:jc w:val="both"/>
      </w:pPr>
      <w:r>
        <w:rPr>
          <w:b/>
          <w:lang w:eastAsia="ar-SA"/>
        </w:rPr>
        <w:t>4.</w:t>
      </w:r>
      <w:r>
        <w:t>Через 1-1,5 года сруб необходимо проконопатить, т.к. вследствие усушки древесины и уплотнения теплоизоляционных материалов, сруб за 1-1,5 года после возведения дает усадку. Усушка древесины, как правило, происходит неравномерно, вследствие чего в срубе могут образоваться щели между венцами.</w:t>
      </w:r>
    </w:p>
    <w:p w:rsidR="00212820" w:rsidRDefault="00212820">
      <w:pPr>
        <w:suppressAutoHyphens/>
        <w:ind w:firstLine="709"/>
        <w:jc w:val="both"/>
      </w:pPr>
    </w:p>
    <w:p w:rsidR="00212820" w:rsidRDefault="00212820">
      <w:pPr>
        <w:tabs>
          <w:tab w:val="left" w:pos="4185"/>
        </w:tabs>
        <w:suppressAutoHyphens/>
      </w:pPr>
    </w:p>
    <w:p w:rsidR="00212820" w:rsidRDefault="00212820">
      <w:pPr>
        <w:tabs>
          <w:tab w:val="left" w:pos="4185"/>
        </w:tabs>
        <w:suppressAutoHyphens/>
      </w:pPr>
    </w:p>
    <w:p w:rsidR="00212820" w:rsidRDefault="008F7669">
      <w:pPr>
        <w:tabs>
          <w:tab w:val="left" w:pos="4185"/>
        </w:tabs>
        <w:suppressAutoHyphens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  <w:r>
        <w:pict>
          <v:shape id="_x0000_i1026" type="#_x0000_t75" alt="" style="width:23.8pt;height:23.8pt"/>
        </w:pict>
      </w:r>
    </w:p>
    <w:sectPr w:rsidR="00212820" w:rsidSect="0021282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62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ED8" w:rsidRDefault="00334ED8" w:rsidP="00212820">
      <w:r>
        <w:separator/>
      </w:r>
    </w:p>
  </w:endnote>
  <w:endnote w:type="continuationSeparator" w:id="0">
    <w:p w:rsidR="00334ED8" w:rsidRDefault="00334ED8" w:rsidP="00212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8F76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81A9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12820" w:rsidRDefault="00212820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212820">
    <w:pPr>
      <w:pStyle w:val="a7"/>
      <w:tabs>
        <w:tab w:val="clear" w:pos="4677"/>
        <w:tab w:val="clear" w:pos="9355"/>
      </w:tabs>
      <w:ind w:right="360"/>
    </w:pPr>
  </w:p>
  <w:p w:rsidR="00212820" w:rsidRDefault="00212820">
    <w:pPr>
      <w:pStyle w:val="a7"/>
      <w:tabs>
        <w:tab w:val="clear" w:pos="4677"/>
        <w:tab w:val="clear" w:pos="9355"/>
      </w:tabs>
      <w:ind w:right="360"/>
    </w:pPr>
  </w:p>
  <w:p w:rsidR="00212820" w:rsidRPr="006E1CBE" w:rsidRDefault="00481A97" w:rsidP="006E1CBE">
    <w:pPr>
      <w:pStyle w:val="a7"/>
    </w:pPr>
    <w:r>
      <w:t xml:space="preserve">Подрядчик: _______________ Ручкин С.И.                 Заказчик: _________ </w:t>
    </w:r>
    <w:r w:rsidR="00016FE3">
      <w:t>/___________/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481A97">
    <w:pPr>
      <w:pStyle w:val="a7"/>
    </w:pPr>
    <w:r>
      <w:t>Подрядчик: _______________ Ручкин С.И.                 Заказчик: __________</w:t>
    </w:r>
    <w:r w:rsidR="006E1CBE" w:rsidRPr="006E1CBE">
      <w:rPr>
        <w:szCs w:val="22"/>
      </w:rPr>
      <w:t xml:space="preserve"> </w:t>
    </w:r>
    <w:r w:rsidR="00016FE3">
      <w:rPr>
        <w:szCs w:val="22"/>
      </w:rPr>
      <w:t>/________/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ED8" w:rsidRDefault="00334ED8" w:rsidP="00212820">
      <w:r>
        <w:separator/>
      </w:r>
    </w:p>
  </w:footnote>
  <w:footnote w:type="continuationSeparator" w:id="0">
    <w:p w:rsidR="00334ED8" w:rsidRDefault="00334ED8" w:rsidP="002128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820" w:rsidRDefault="00481A97">
    <w:pPr>
      <w:pStyle w:val="ac"/>
      <w:tabs>
        <w:tab w:val="center" w:pos="4932"/>
        <w:tab w:val="left" w:pos="7260"/>
      </w:tabs>
    </w:pPr>
    <w:r>
      <w:tab/>
    </w:r>
    <w:r>
      <w:tab/>
    </w:r>
    <w:r w:rsidR="008F7669">
      <w:fldChar w:fldCharType="begin"/>
    </w:r>
    <w:r>
      <w:instrText xml:space="preserve"> PAGE   \* MERGEFORMAT </w:instrText>
    </w:r>
    <w:r w:rsidR="008F7669">
      <w:fldChar w:fldCharType="separate"/>
    </w:r>
    <w:r w:rsidR="00DA7E40">
      <w:rPr>
        <w:noProof/>
      </w:rPr>
      <w:t>2</w:t>
    </w:r>
    <w:r w:rsidR="008F7669">
      <w:rPr>
        <w:noProof/>
      </w:rPr>
      <w:fldChar w:fldCharType="end"/>
    </w:r>
    <w:r>
      <w:tab/>
    </w:r>
  </w:p>
  <w:p w:rsidR="00212820" w:rsidRDefault="0021282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E96E1B6"/>
    <w:lvl w:ilvl="0" w:tplc="7FAEA3C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81A626B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2" w:tplc="2632C08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plc="5C721C08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plc="BA10AA7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5" w:tplc="D06AFE00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6" w:tplc="D5386CEC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7" w:tplc="3046659E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8" w:tplc="BFD62CC4">
      <w:start w:val="1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</w:abstractNum>
  <w:abstractNum w:abstractNumId="1">
    <w:nsid w:val="00000002"/>
    <w:multiLevelType w:val="hybridMultilevel"/>
    <w:tmpl w:val="CF161296"/>
    <w:lvl w:ilvl="0" w:tplc="0419000F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hybridMultilevel"/>
    <w:tmpl w:val="299A8620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19BCC93C"/>
    <w:lvl w:ilvl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  <w:rPr>
        <w:rFonts w:cs="Times New Roman" w:hint="default"/>
      </w:rPr>
    </w:lvl>
  </w:abstractNum>
  <w:abstractNum w:abstractNumId="4">
    <w:nsid w:val="00000005"/>
    <w:multiLevelType w:val="multilevel"/>
    <w:tmpl w:val="93FCC042"/>
    <w:lvl w:ilvl="0">
      <w:start w:val="9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cs="Times New Roman" w:hint="default"/>
      </w:rPr>
    </w:lvl>
  </w:abstractNum>
  <w:abstractNum w:abstractNumId="5">
    <w:nsid w:val="077C4D67"/>
    <w:multiLevelType w:val="hybridMultilevel"/>
    <w:tmpl w:val="E8D0038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9717FCE"/>
    <w:multiLevelType w:val="hybridMultilevel"/>
    <w:tmpl w:val="B92692FA"/>
    <w:lvl w:ilvl="0" w:tplc="703A00A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BA512DE"/>
    <w:multiLevelType w:val="hybridMultilevel"/>
    <w:tmpl w:val="3A842F72"/>
    <w:lvl w:ilvl="0" w:tplc="B90215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50F37"/>
    <w:multiLevelType w:val="hybridMultilevel"/>
    <w:tmpl w:val="0F385EB4"/>
    <w:lvl w:ilvl="0" w:tplc="4FC0DAB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D261F9E"/>
    <w:multiLevelType w:val="hybridMultilevel"/>
    <w:tmpl w:val="6EB0E2EA"/>
    <w:lvl w:ilvl="0" w:tplc="929E38A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820"/>
    <w:rsid w:val="00004EFA"/>
    <w:rsid w:val="00016FE3"/>
    <w:rsid w:val="000351E9"/>
    <w:rsid w:val="00052172"/>
    <w:rsid w:val="00060F51"/>
    <w:rsid w:val="00066953"/>
    <w:rsid w:val="00075F88"/>
    <w:rsid w:val="00083D4C"/>
    <w:rsid w:val="000A53DE"/>
    <w:rsid w:val="000B0519"/>
    <w:rsid w:val="000B0CA4"/>
    <w:rsid w:val="00102FF0"/>
    <w:rsid w:val="00130BEC"/>
    <w:rsid w:val="00131195"/>
    <w:rsid w:val="00181758"/>
    <w:rsid w:val="001C1E4E"/>
    <w:rsid w:val="001E334D"/>
    <w:rsid w:val="002054E2"/>
    <w:rsid w:val="00212820"/>
    <w:rsid w:val="00221657"/>
    <w:rsid w:val="002A1DAA"/>
    <w:rsid w:val="002B085E"/>
    <w:rsid w:val="002B6C77"/>
    <w:rsid w:val="002C7C73"/>
    <w:rsid w:val="002E7579"/>
    <w:rsid w:val="00301AA0"/>
    <w:rsid w:val="0030443B"/>
    <w:rsid w:val="00334ED8"/>
    <w:rsid w:val="00352887"/>
    <w:rsid w:val="00356DE7"/>
    <w:rsid w:val="00366E2D"/>
    <w:rsid w:val="003D697B"/>
    <w:rsid w:val="003F3DCB"/>
    <w:rsid w:val="00407E48"/>
    <w:rsid w:val="00481A97"/>
    <w:rsid w:val="00482A29"/>
    <w:rsid w:val="00491C21"/>
    <w:rsid w:val="004C6960"/>
    <w:rsid w:val="0057273B"/>
    <w:rsid w:val="005729FD"/>
    <w:rsid w:val="00580D65"/>
    <w:rsid w:val="005F649F"/>
    <w:rsid w:val="00607054"/>
    <w:rsid w:val="006344D5"/>
    <w:rsid w:val="006376DC"/>
    <w:rsid w:val="00694B63"/>
    <w:rsid w:val="006E1CBE"/>
    <w:rsid w:val="007002AD"/>
    <w:rsid w:val="00701265"/>
    <w:rsid w:val="00732C51"/>
    <w:rsid w:val="007347D2"/>
    <w:rsid w:val="007469CA"/>
    <w:rsid w:val="00756860"/>
    <w:rsid w:val="007C6634"/>
    <w:rsid w:val="007E0604"/>
    <w:rsid w:val="007E4C6B"/>
    <w:rsid w:val="007F44DD"/>
    <w:rsid w:val="007F746D"/>
    <w:rsid w:val="00801F41"/>
    <w:rsid w:val="00814EFE"/>
    <w:rsid w:val="00815EBE"/>
    <w:rsid w:val="00824B70"/>
    <w:rsid w:val="00826A62"/>
    <w:rsid w:val="0085268A"/>
    <w:rsid w:val="00852AF0"/>
    <w:rsid w:val="008A4118"/>
    <w:rsid w:val="008A4D74"/>
    <w:rsid w:val="008D01CD"/>
    <w:rsid w:val="008F7669"/>
    <w:rsid w:val="0094290E"/>
    <w:rsid w:val="00996887"/>
    <w:rsid w:val="009A1829"/>
    <w:rsid w:val="009A7CAB"/>
    <w:rsid w:val="00A04C41"/>
    <w:rsid w:val="00A410F4"/>
    <w:rsid w:val="00A5290E"/>
    <w:rsid w:val="00A7201E"/>
    <w:rsid w:val="00A9253A"/>
    <w:rsid w:val="00AC3F36"/>
    <w:rsid w:val="00AD2E50"/>
    <w:rsid w:val="00AE1164"/>
    <w:rsid w:val="00AF11DE"/>
    <w:rsid w:val="00B30512"/>
    <w:rsid w:val="00B31404"/>
    <w:rsid w:val="00B62D46"/>
    <w:rsid w:val="00B84EC3"/>
    <w:rsid w:val="00B966A4"/>
    <w:rsid w:val="00BA3F90"/>
    <w:rsid w:val="00BA59EB"/>
    <w:rsid w:val="00BB54D0"/>
    <w:rsid w:val="00BE6452"/>
    <w:rsid w:val="00C25856"/>
    <w:rsid w:val="00C856DF"/>
    <w:rsid w:val="00C962E3"/>
    <w:rsid w:val="00CB4D7F"/>
    <w:rsid w:val="00CB4DE5"/>
    <w:rsid w:val="00D05564"/>
    <w:rsid w:val="00D17CAC"/>
    <w:rsid w:val="00D27073"/>
    <w:rsid w:val="00D32CFB"/>
    <w:rsid w:val="00D457EF"/>
    <w:rsid w:val="00DA1D60"/>
    <w:rsid w:val="00DA7E40"/>
    <w:rsid w:val="00DC062A"/>
    <w:rsid w:val="00DC3020"/>
    <w:rsid w:val="00DD1CDD"/>
    <w:rsid w:val="00E52DF3"/>
    <w:rsid w:val="00E54301"/>
    <w:rsid w:val="00E71864"/>
    <w:rsid w:val="00E962A4"/>
    <w:rsid w:val="00EA2B31"/>
    <w:rsid w:val="00ED094E"/>
    <w:rsid w:val="00F31F75"/>
    <w:rsid w:val="00F60B1C"/>
    <w:rsid w:val="00F9089C"/>
    <w:rsid w:val="00FA7773"/>
    <w:rsid w:val="00FB4F64"/>
    <w:rsid w:val="00FB7647"/>
    <w:rsid w:val="00FC45E0"/>
    <w:rsid w:val="00FC45E7"/>
    <w:rsid w:val="00FE7003"/>
    <w:rsid w:val="00FF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1282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rsid w:val="00212820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212820"/>
    <w:pPr>
      <w:autoSpaceDE w:val="0"/>
      <w:autoSpaceDN w:val="0"/>
      <w:adjustRightInd w:val="0"/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212820"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212820"/>
    <w:pPr>
      <w:autoSpaceDE w:val="0"/>
      <w:autoSpaceDN w:val="0"/>
      <w:adjustRightInd w:val="0"/>
      <w:jc w:val="both"/>
    </w:pPr>
    <w:rPr>
      <w:color w:val="000000"/>
      <w:szCs w:val="18"/>
    </w:rPr>
  </w:style>
  <w:style w:type="character" w:customStyle="1" w:styleId="20">
    <w:name w:val="Основной текст 2 Знак"/>
    <w:basedOn w:val="a0"/>
    <w:link w:val="2"/>
    <w:uiPriority w:val="99"/>
    <w:rsid w:val="00212820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2128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820"/>
    <w:rPr>
      <w:rFonts w:cs="Times New Roman"/>
      <w:sz w:val="24"/>
    </w:rPr>
  </w:style>
  <w:style w:type="character" w:styleId="a9">
    <w:name w:val="page number"/>
    <w:basedOn w:val="a0"/>
    <w:uiPriority w:val="99"/>
    <w:rsid w:val="00212820"/>
    <w:rPr>
      <w:rFonts w:cs="Times New Roman"/>
    </w:rPr>
  </w:style>
  <w:style w:type="paragraph" w:styleId="aa">
    <w:name w:val="Body Text Indent"/>
    <w:basedOn w:val="a"/>
    <w:link w:val="ab"/>
    <w:uiPriority w:val="99"/>
    <w:rsid w:val="00212820"/>
    <w:pPr>
      <w:tabs>
        <w:tab w:val="left" w:pos="0"/>
      </w:tabs>
      <w:ind w:firstLine="540"/>
      <w:jc w:val="both"/>
    </w:pPr>
  </w:style>
  <w:style w:type="character" w:customStyle="1" w:styleId="ab">
    <w:name w:val="Основной текст с отступом Знак"/>
    <w:basedOn w:val="a0"/>
    <w:link w:val="aa"/>
    <w:uiPriority w:val="99"/>
    <w:rsid w:val="00212820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12820"/>
    <w:pPr>
      <w:autoSpaceDE w:val="0"/>
      <w:autoSpaceDN w:val="0"/>
      <w:adjustRightInd w:val="0"/>
      <w:ind w:firstLine="708"/>
      <w:jc w:val="both"/>
    </w:pPr>
    <w:rPr>
      <w:color w:val="0000FF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12820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212820"/>
    <w:pPr>
      <w:autoSpaceDE w:val="0"/>
      <w:autoSpaceDN w:val="0"/>
      <w:adjustRightInd w:val="0"/>
      <w:ind w:firstLine="708"/>
      <w:jc w:val="both"/>
    </w:pPr>
    <w:rPr>
      <w:color w:val="000000"/>
      <w:sz w:val="26"/>
      <w:szCs w:val="1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12820"/>
    <w:rPr>
      <w:rFonts w:cs="Times New Roman"/>
      <w:sz w:val="16"/>
      <w:szCs w:val="16"/>
    </w:rPr>
  </w:style>
  <w:style w:type="paragraph" w:styleId="31">
    <w:name w:val="Body Text 3"/>
    <w:basedOn w:val="a"/>
    <w:link w:val="32"/>
    <w:uiPriority w:val="99"/>
    <w:rsid w:val="00212820"/>
    <w:pPr>
      <w:autoSpaceDE w:val="0"/>
      <w:autoSpaceDN w:val="0"/>
      <w:adjustRightInd w:val="0"/>
      <w:jc w:val="both"/>
    </w:pPr>
    <w:rPr>
      <w:color w:val="0000FF"/>
      <w:sz w:val="26"/>
    </w:rPr>
  </w:style>
  <w:style w:type="character" w:customStyle="1" w:styleId="32">
    <w:name w:val="Основной текст 3 Знак"/>
    <w:basedOn w:val="a0"/>
    <w:link w:val="31"/>
    <w:uiPriority w:val="99"/>
    <w:rsid w:val="00212820"/>
    <w:rPr>
      <w:rFonts w:cs="Times New Roman"/>
      <w:sz w:val="16"/>
      <w:szCs w:val="16"/>
    </w:rPr>
  </w:style>
  <w:style w:type="paragraph" w:styleId="ac">
    <w:name w:val="header"/>
    <w:basedOn w:val="a"/>
    <w:link w:val="ad"/>
    <w:uiPriority w:val="99"/>
    <w:rsid w:val="0021282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820"/>
    <w:rPr>
      <w:rFonts w:cs="Times New Roman"/>
      <w:sz w:val="24"/>
    </w:rPr>
  </w:style>
  <w:style w:type="character" w:customStyle="1" w:styleId="apple-converted-space">
    <w:name w:val="apple-converted-space"/>
    <w:basedOn w:val="a0"/>
    <w:uiPriority w:val="99"/>
    <w:rsid w:val="00212820"/>
    <w:rPr>
      <w:rFonts w:cs="Times New Roman"/>
    </w:rPr>
  </w:style>
  <w:style w:type="paragraph" w:styleId="ae">
    <w:name w:val="List Paragraph"/>
    <w:basedOn w:val="a"/>
    <w:uiPriority w:val="34"/>
    <w:qFormat/>
    <w:rsid w:val="0021282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Без интервала1"/>
    <w:uiPriority w:val="99"/>
    <w:rsid w:val="00212820"/>
    <w:pPr>
      <w:suppressAutoHyphens/>
    </w:pPr>
    <w:rPr>
      <w:rFonts w:ascii="Calibri" w:hAnsi="Calibri" w:cs="Calibri"/>
      <w:lang w:eastAsia="ar-SA"/>
    </w:rPr>
  </w:style>
  <w:style w:type="character" w:styleId="af">
    <w:name w:val="Emphasis"/>
    <w:basedOn w:val="a0"/>
    <w:uiPriority w:val="99"/>
    <w:qFormat/>
    <w:rsid w:val="00212820"/>
    <w:rPr>
      <w:rFonts w:cs="Times New Roman"/>
      <w:i/>
    </w:rPr>
  </w:style>
  <w:style w:type="paragraph" w:styleId="af0">
    <w:name w:val="No Spacing"/>
    <w:uiPriority w:val="99"/>
    <w:qFormat/>
    <w:rsid w:val="00212820"/>
    <w:pPr>
      <w:suppressAutoHyphens/>
    </w:pPr>
    <w:rPr>
      <w:rFonts w:ascii="Calibri" w:hAnsi="Calibri" w:cs="Calibri"/>
      <w:lang w:eastAsia="ar-SA"/>
    </w:rPr>
  </w:style>
  <w:style w:type="character" w:styleId="af1">
    <w:name w:val="Hyperlink"/>
    <w:basedOn w:val="a0"/>
    <w:uiPriority w:val="99"/>
    <w:unhideWhenUsed/>
    <w:rsid w:val="00B30512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3051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305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FF724-9E2A-452B-A277-D9C9F3E2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3327</Words>
  <Characters>18964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OKEY</Company>
  <LinksUpToDate>false</LinksUpToDate>
  <CharactersWithSpaces>22247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fayngersh</dc:creator>
  <cp:lastModifiedBy>Дмитрий Евдокимов</cp:lastModifiedBy>
  <cp:revision>4</cp:revision>
  <cp:lastPrinted>2016-09-30T12:56:00Z</cp:lastPrinted>
  <dcterms:created xsi:type="dcterms:W3CDTF">2017-01-16T07:43:00Z</dcterms:created>
  <dcterms:modified xsi:type="dcterms:W3CDTF">2017-06-27T15:31:00Z</dcterms:modified>
</cp:coreProperties>
</file>